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78" w:rsidRDefault="00463278">
      <w:pPr>
        <w:pStyle w:val="ConsPlusTitlePage"/>
      </w:pPr>
      <w:bookmarkStart w:id="0" w:name="_GoBack"/>
      <w:r>
        <w:t xml:space="preserve">Документ предоставлен </w:t>
      </w:r>
      <w:hyperlink r:id="rId5">
        <w:r>
          <w:rPr>
            <w:color w:val="0000FF"/>
          </w:rPr>
          <w:t>КонсультантПлюс</w:t>
        </w:r>
      </w:hyperlink>
      <w:r>
        <w:br/>
      </w:r>
    </w:p>
    <w:p w:rsidR="00463278" w:rsidRDefault="004632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3278">
        <w:tc>
          <w:tcPr>
            <w:tcW w:w="4677" w:type="dxa"/>
            <w:tcBorders>
              <w:top w:val="nil"/>
              <w:left w:val="nil"/>
              <w:bottom w:val="nil"/>
              <w:right w:val="nil"/>
            </w:tcBorders>
          </w:tcPr>
          <w:p w:rsidR="00463278" w:rsidRDefault="00463278">
            <w:pPr>
              <w:pStyle w:val="ConsPlusNormal"/>
            </w:pPr>
            <w:r>
              <w:t>12 декабря 2006 года</w:t>
            </w:r>
          </w:p>
        </w:tc>
        <w:tc>
          <w:tcPr>
            <w:tcW w:w="4677" w:type="dxa"/>
            <w:tcBorders>
              <w:top w:val="nil"/>
              <w:left w:val="nil"/>
              <w:bottom w:val="nil"/>
              <w:right w:val="nil"/>
            </w:tcBorders>
          </w:tcPr>
          <w:p w:rsidR="00463278" w:rsidRDefault="00463278">
            <w:pPr>
              <w:pStyle w:val="ConsPlusNormal"/>
              <w:jc w:val="right"/>
            </w:pPr>
            <w:r>
              <w:t>N 156-ОЗ</w:t>
            </w:r>
          </w:p>
        </w:tc>
      </w:tr>
    </w:tbl>
    <w:p w:rsidR="00463278" w:rsidRDefault="00463278">
      <w:pPr>
        <w:pStyle w:val="ConsPlusNormal"/>
        <w:pBdr>
          <w:bottom w:val="single" w:sz="6" w:space="0" w:color="auto"/>
        </w:pBdr>
        <w:spacing w:before="100" w:after="100"/>
        <w:jc w:val="both"/>
        <w:rPr>
          <w:sz w:val="2"/>
          <w:szCs w:val="2"/>
        </w:rPr>
      </w:pPr>
    </w:p>
    <w:p w:rsidR="00463278" w:rsidRDefault="00463278">
      <w:pPr>
        <w:pStyle w:val="ConsPlusNormal"/>
        <w:jc w:val="both"/>
      </w:pPr>
    </w:p>
    <w:p w:rsidR="00463278" w:rsidRDefault="00463278">
      <w:pPr>
        <w:pStyle w:val="ConsPlusTitle"/>
        <w:jc w:val="center"/>
      </w:pPr>
      <w:r>
        <w:t>КЕМЕРОВСКАЯ ОБЛАСТЬ</w:t>
      </w:r>
    </w:p>
    <w:p w:rsidR="00463278" w:rsidRDefault="00463278">
      <w:pPr>
        <w:pStyle w:val="ConsPlusTitle"/>
        <w:jc w:val="center"/>
      </w:pPr>
    </w:p>
    <w:p w:rsidR="00463278" w:rsidRDefault="00463278">
      <w:pPr>
        <w:pStyle w:val="ConsPlusTitle"/>
        <w:jc w:val="center"/>
      </w:pPr>
      <w:r>
        <w:t>ЗАКОН</w:t>
      </w:r>
    </w:p>
    <w:p w:rsidR="00463278" w:rsidRDefault="00463278">
      <w:pPr>
        <w:pStyle w:val="ConsPlusTitle"/>
        <w:jc w:val="center"/>
      </w:pPr>
    </w:p>
    <w:p w:rsidR="00463278" w:rsidRDefault="00463278">
      <w:pPr>
        <w:pStyle w:val="ConsPlusTitle"/>
        <w:jc w:val="center"/>
      </w:pPr>
      <w:r>
        <w:t>О ДЕНЕЖНОЙ ВЫПЛАТЕ ОТДЕЛЬНЫМ КАТЕГОРИЯМ ГРАЖДАН</w:t>
      </w:r>
    </w:p>
    <w:p w:rsidR="00463278" w:rsidRDefault="00463278">
      <w:pPr>
        <w:pStyle w:val="ConsPlusNormal"/>
        <w:jc w:val="both"/>
      </w:pPr>
    </w:p>
    <w:p w:rsidR="00463278" w:rsidRDefault="00463278">
      <w:pPr>
        <w:pStyle w:val="ConsPlusNormal"/>
        <w:jc w:val="right"/>
      </w:pPr>
      <w:proofErr w:type="gramStart"/>
      <w:r>
        <w:t>Принят</w:t>
      </w:r>
      <w:proofErr w:type="gramEnd"/>
    </w:p>
    <w:p w:rsidR="00463278" w:rsidRDefault="00463278">
      <w:pPr>
        <w:pStyle w:val="ConsPlusNormal"/>
        <w:jc w:val="right"/>
      </w:pPr>
      <w:r>
        <w:t>Советом народных депутатов</w:t>
      </w:r>
    </w:p>
    <w:p w:rsidR="00463278" w:rsidRDefault="00463278">
      <w:pPr>
        <w:pStyle w:val="ConsPlusNormal"/>
        <w:jc w:val="right"/>
      </w:pPr>
      <w:r>
        <w:t>Кемеровской области</w:t>
      </w:r>
    </w:p>
    <w:p w:rsidR="00463278" w:rsidRDefault="00463278">
      <w:pPr>
        <w:pStyle w:val="ConsPlusNormal"/>
        <w:jc w:val="right"/>
      </w:pPr>
      <w:r>
        <w:t>29 ноября 2006 года</w:t>
      </w:r>
    </w:p>
    <w:p w:rsidR="00463278" w:rsidRDefault="00463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32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3278" w:rsidRDefault="00463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278" w:rsidRDefault="00463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278" w:rsidRDefault="00463278">
            <w:pPr>
              <w:pStyle w:val="ConsPlusNormal"/>
              <w:jc w:val="center"/>
            </w:pPr>
            <w:r>
              <w:rPr>
                <w:color w:val="392C69"/>
              </w:rPr>
              <w:t>Список изменяющих документов</w:t>
            </w:r>
          </w:p>
          <w:p w:rsidR="00463278" w:rsidRDefault="00463278">
            <w:pPr>
              <w:pStyle w:val="ConsPlusNormal"/>
              <w:jc w:val="center"/>
            </w:pPr>
            <w:proofErr w:type="gramStart"/>
            <w:r>
              <w:rPr>
                <w:color w:val="392C69"/>
              </w:rPr>
              <w:t>(в ред. Законов Кемеровской области</w:t>
            </w:r>
            <w:proofErr w:type="gramEnd"/>
          </w:p>
          <w:p w:rsidR="00463278" w:rsidRDefault="00463278">
            <w:pPr>
              <w:pStyle w:val="ConsPlusNormal"/>
              <w:jc w:val="center"/>
            </w:pPr>
            <w:r>
              <w:rPr>
                <w:color w:val="392C69"/>
              </w:rPr>
              <w:t xml:space="preserve">от 30.09.2008 </w:t>
            </w:r>
            <w:hyperlink r:id="rId6">
              <w:r>
                <w:rPr>
                  <w:color w:val="0000FF"/>
                </w:rPr>
                <w:t>N 83-ОЗ</w:t>
              </w:r>
            </w:hyperlink>
            <w:r>
              <w:rPr>
                <w:color w:val="392C69"/>
              </w:rPr>
              <w:t xml:space="preserve">, от 29.12.2014 </w:t>
            </w:r>
            <w:hyperlink r:id="rId7">
              <w:r>
                <w:rPr>
                  <w:color w:val="0000FF"/>
                </w:rPr>
                <w:t>N 139-ОЗ</w:t>
              </w:r>
            </w:hyperlink>
            <w:r>
              <w:rPr>
                <w:color w:val="392C69"/>
              </w:rPr>
              <w:t>,</w:t>
            </w:r>
          </w:p>
          <w:p w:rsidR="00463278" w:rsidRDefault="00463278">
            <w:pPr>
              <w:pStyle w:val="ConsPlusNormal"/>
              <w:jc w:val="center"/>
            </w:pPr>
            <w:r>
              <w:rPr>
                <w:color w:val="392C69"/>
              </w:rPr>
              <w:t>Законов Кемеровской области - Кузбасса</w:t>
            </w:r>
          </w:p>
          <w:p w:rsidR="00463278" w:rsidRDefault="00463278">
            <w:pPr>
              <w:pStyle w:val="ConsPlusNormal"/>
              <w:jc w:val="center"/>
            </w:pPr>
            <w:r>
              <w:rPr>
                <w:color w:val="392C69"/>
              </w:rPr>
              <w:t xml:space="preserve">от 20.09.2021 </w:t>
            </w:r>
            <w:hyperlink r:id="rId8">
              <w:r>
                <w:rPr>
                  <w:color w:val="0000FF"/>
                </w:rPr>
                <w:t>N 79-ОЗ</w:t>
              </w:r>
            </w:hyperlink>
            <w:r>
              <w:rPr>
                <w:color w:val="392C69"/>
              </w:rPr>
              <w:t xml:space="preserve">, от 27.10.2022 </w:t>
            </w:r>
            <w:hyperlink r:id="rId9">
              <w:r>
                <w:rPr>
                  <w:color w:val="0000FF"/>
                </w:rPr>
                <w:t>N 116-ОЗ</w:t>
              </w:r>
            </w:hyperlink>
            <w:r>
              <w:rPr>
                <w:color w:val="392C69"/>
              </w:rPr>
              <w:t xml:space="preserve">, от 27.06.2023 </w:t>
            </w:r>
            <w:hyperlink r:id="rId10">
              <w:r>
                <w:rPr>
                  <w:color w:val="0000FF"/>
                </w:rPr>
                <w:t>N 57-ОЗ</w:t>
              </w:r>
            </w:hyperlink>
            <w:r>
              <w:rPr>
                <w:color w:val="392C69"/>
              </w:rPr>
              <w:t>,</w:t>
            </w:r>
          </w:p>
          <w:p w:rsidR="00463278" w:rsidRDefault="00463278">
            <w:pPr>
              <w:pStyle w:val="ConsPlusNormal"/>
              <w:jc w:val="center"/>
            </w:pPr>
            <w:r>
              <w:rPr>
                <w:color w:val="392C69"/>
              </w:rPr>
              <w:t xml:space="preserve">от 30.06.2023 </w:t>
            </w:r>
            <w:hyperlink r:id="rId11">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278" w:rsidRDefault="00463278">
            <w:pPr>
              <w:pStyle w:val="ConsPlusNormal"/>
            </w:pPr>
          </w:p>
        </w:tc>
      </w:tr>
    </w:tbl>
    <w:p w:rsidR="00463278" w:rsidRDefault="00463278">
      <w:pPr>
        <w:pStyle w:val="ConsPlusNormal"/>
        <w:jc w:val="both"/>
      </w:pPr>
    </w:p>
    <w:p w:rsidR="00463278" w:rsidRDefault="00463278">
      <w:pPr>
        <w:pStyle w:val="ConsPlusNormal"/>
        <w:ind w:firstLine="540"/>
        <w:jc w:val="both"/>
      </w:pPr>
      <w:r>
        <w:t>Настоящий Закон устанавливает денежную выплату отдельным категориям граждан взамен получения ими продуктовых наборов, предоставляемых им в соответствии с правовыми актами высшего исполнительного органа Кемеровской области - Кузбасса (далее - денежная выплата).</w:t>
      </w:r>
    </w:p>
    <w:p w:rsidR="00463278" w:rsidRDefault="00463278">
      <w:pPr>
        <w:pStyle w:val="ConsPlusNormal"/>
        <w:jc w:val="both"/>
      </w:pPr>
      <w:r>
        <w:t xml:space="preserve">(в ред. </w:t>
      </w:r>
      <w:hyperlink r:id="rId12">
        <w:r>
          <w:rPr>
            <w:color w:val="0000FF"/>
          </w:rPr>
          <w:t>Закона</w:t>
        </w:r>
      </w:hyperlink>
      <w:r>
        <w:t xml:space="preserve"> Кемеровской области - Кузбасса от 27.10.2022 N 116-ОЗ)</w:t>
      </w:r>
    </w:p>
    <w:p w:rsidR="00463278" w:rsidRDefault="00463278">
      <w:pPr>
        <w:pStyle w:val="ConsPlusNormal"/>
        <w:jc w:val="both"/>
      </w:pPr>
    </w:p>
    <w:p w:rsidR="00463278" w:rsidRDefault="00463278">
      <w:pPr>
        <w:pStyle w:val="ConsPlusTitle"/>
        <w:ind w:firstLine="540"/>
        <w:jc w:val="both"/>
        <w:outlineLvl w:val="0"/>
      </w:pPr>
      <w:bookmarkStart w:id="1" w:name="P24"/>
      <w:bookmarkEnd w:id="1"/>
      <w:r>
        <w:t>Статья 1. Категории граждан, имеющие право на получение денежной выплаты в соответствии с настоящим Законом</w:t>
      </w:r>
    </w:p>
    <w:p w:rsidR="00463278" w:rsidRDefault="00463278">
      <w:pPr>
        <w:pStyle w:val="ConsPlusNormal"/>
        <w:jc w:val="both"/>
      </w:pPr>
    </w:p>
    <w:p w:rsidR="00463278" w:rsidRDefault="00463278">
      <w:pPr>
        <w:pStyle w:val="ConsPlusNormal"/>
        <w:ind w:firstLine="540"/>
        <w:jc w:val="both"/>
      </w:pPr>
      <w:r>
        <w:t>К отдельным категориям граждан, имеющим право на получение денежной выплаты в соответствии с настоящим Законом (далее - граждане), относятся:</w:t>
      </w:r>
    </w:p>
    <w:p w:rsidR="00463278" w:rsidRDefault="00463278">
      <w:pPr>
        <w:pStyle w:val="ConsPlusNormal"/>
        <w:spacing w:before="220"/>
        <w:ind w:firstLine="540"/>
        <w:jc w:val="both"/>
      </w:pPr>
      <w:bookmarkStart w:id="2" w:name="P27"/>
      <w:bookmarkEnd w:id="2"/>
      <w:r>
        <w:t>1) участники Великой Отечественной войны, принимавшие участие в боевых действиях в период с 22 июня 1941 г. по 9 мая 1945 г.;</w:t>
      </w:r>
    </w:p>
    <w:p w:rsidR="00463278" w:rsidRDefault="00463278">
      <w:pPr>
        <w:pStyle w:val="ConsPlusNormal"/>
        <w:spacing w:before="220"/>
        <w:ind w:firstLine="540"/>
        <w:jc w:val="both"/>
      </w:pPr>
      <w:r>
        <w:t>2) участники войны с Японией, принимавшие участие в боевых действиях в период с 9 августа 1945 г. по 3 сентября 1945 г.;</w:t>
      </w:r>
    </w:p>
    <w:p w:rsidR="00463278" w:rsidRDefault="00463278">
      <w:pPr>
        <w:pStyle w:val="ConsPlusNormal"/>
        <w:spacing w:before="220"/>
        <w:ind w:firstLine="540"/>
        <w:jc w:val="both"/>
      </w:pPr>
      <w:r>
        <w:t>3) инвалиды с детства вследствие ранения, контузии или увечья, связанных с боевыми действиями в период Великой Отечественной войны 1941 - 1945 годов;</w:t>
      </w:r>
    </w:p>
    <w:p w:rsidR="00463278" w:rsidRDefault="00463278">
      <w:pPr>
        <w:pStyle w:val="ConsPlusNormal"/>
        <w:spacing w:before="220"/>
        <w:ind w:firstLine="540"/>
        <w:jc w:val="both"/>
      </w:pPr>
      <w:r>
        <w:t>4) лица, награжденные медалью "За оборону Ленинграда";</w:t>
      </w:r>
    </w:p>
    <w:p w:rsidR="00463278" w:rsidRDefault="00463278">
      <w:pPr>
        <w:pStyle w:val="ConsPlusNormal"/>
        <w:spacing w:before="220"/>
        <w:ind w:firstLine="540"/>
        <w:jc w:val="both"/>
      </w:pPr>
      <w:bookmarkStart w:id="3" w:name="P31"/>
      <w:bookmarkEnd w:id="3"/>
      <w:proofErr w:type="gramStart"/>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463278" w:rsidRDefault="00463278">
      <w:pPr>
        <w:pStyle w:val="ConsPlusNormal"/>
        <w:jc w:val="both"/>
      </w:pPr>
      <w:r>
        <w:t xml:space="preserve">(в ред. Законов Кемеровской области - Кузбасса от 20.09.2021 </w:t>
      </w:r>
      <w:hyperlink r:id="rId13">
        <w:r>
          <w:rPr>
            <w:color w:val="0000FF"/>
          </w:rPr>
          <w:t>N 79-ОЗ</w:t>
        </w:r>
      </w:hyperlink>
      <w:r>
        <w:t xml:space="preserve">, от 30.06.2023 </w:t>
      </w:r>
      <w:hyperlink r:id="rId14">
        <w:r>
          <w:rPr>
            <w:color w:val="0000FF"/>
          </w:rPr>
          <w:t>N 60-ОЗ</w:t>
        </w:r>
      </w:hyperlink>
      <w:r>
        <w:t>)</w:t>
      </w:r>
    </w:p>
    <w:p w:rsidR="00463278" w:rsidRDefault="00463278">
      <w:pPr>
        <w:pStyle w:val="ConsPlusNormal"/>
        <w:spacing w:before="220"/>
        <w:ind w:firstLine="540"/>
        <w:jc w:val="both"/>
      </w:pPr>
      <w:bookmarkStart w:id="4" w:name="P33"/>
      <w:bookmarkEnd w:id="4"/>
      <w:r>
        <w:t xml:space="preserve">6) 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w:t>
      </w:r>
      <w:r>
        <w:lastRenderedPageBreak/>
        <w:t>Отечественной войны;</w:t>
      </w:r>
    </w:p>
    <w:p w:rsidR="00463278" w:rsidRDefault="00463278">
      <w:pPr>
        <w:pStyle w:val="ConsPlusNormal"/>
        <w:spacing w:before="220"/>
        <w:ind w:firstLine="540"/>
        <w:jc w:val="both"/>
      </w:pPr>
      <w:bookmarkStart w:id="5" w:name="P34"/>
      <w:bookmarkEnd w:id="5"/>
      <w:proofErr w:type="gramStart"/>
      <w:r>
        <w:t xml:space="preserve">7) ветераны боевых действий из числа лиц, указанных в </w:t>
      </w:r>
      <w:hyperlink r:id="rId15">
        <w:r>
          <w:rPr>
            <w:color w:val="0000FF"/>
          </w:rPr>
          <w:t>подпунктах 1</w:t>
        </w:r>
      </w:hyperlink>
      <w:r>
        <w:t xml:space="preserve"> - </w:t>
      </w:r>
      <w:hyperlink r:id="rId16">
        <w:r>
          <w:rPr>
            <w:color w:val="0000FF"/>
          </w:rPr>
          <w:t>4 пункта 1 статьи 3</w:t>
        </w:r>
      </w:hyperlink>
      <w:r>
        <w:t xml:space="preserve"> Федерального закона "О ветеранах" (далее - ветераны боевых действий), граждане, направленные не ранее 24 февраля 2022 года пунктами отбора на военную службу по контракту, военными комиссариатами для заключения контракта о добровольном содействии в выполнении задач, возложенных на Вооруженные Силы Российской Федерации, и заключившие его в</w:t>
      </w:r>
      <w:proofErr w:type="gramEnd"/>
      <w:r>
        <w:t xml:space="preserve"> </w:t>
      </w:r>
      <w:proofErr w:type="gramStart"/>
      <w:r>
        <w:t>целях участия в специальной военной операции, за исключением заключивших контракты о прохождении военной службы (далее - добровольцы), граждане, призванные военными комиссариатами на военную службу по мобилизации в Вооруженные Силы Российской Федерации (далее - мобилизованные);</w:t>
      </w:r>
      <w:proofErr w:type="gramEnd"/>
    </w:p>
    <w:p w:rsidR="00463278" w:rsidRDefault="00463278">
      <w:pPr>
        <w:pStyle w:val="ConsPlusNormal"/>
        <w:jc w:val="both"/>
      </w:pPr>
      <w:r>
        <w:t xml:space="preserve">(пп. 7 в ред. </w:t>
      </w:r>
      <w:hyperlink r:id="rId17">
        <w:r>
          <w:rPr>
            <w:color w:val="0000FF"/>
          </w:rPr>
          <w:t>Закона</w:t>
        </w:r>
      </w:hyperlink>
      <w:r>
        <w:t xml:space="preserve"> Кемеровской области - Кузбасса от 27.06.2023 N 57-ОЗ)</w:t>
      </w:r>
    </w:p>
    <w:p w:rsidR="00463278" w:rsidRDefault="00463278">
      <w:pPr>
        <w:pStyle w:val="ConsPlusNormal"/>
        <w:spacing w:before="220"/>
        <w:ind w:firstLine="540"/>
        <w:jc w:val="both"/>
      </w:pPr>
      <w:bookmarkStart w:id="6" w:name="P36"/>
      <w:bookmarkEnd w:id="6"/>
      <w:r>
        <w:t>8) бывшие несовершеннолетние узники концлагерей, гетто и других мест принудительного содержания, созданных фашистами и их союзниками за период второй мировой войны;</w:t>
      </w:r>
    </w:p>
    <w:p w:rsidR="00463278" w:rsidRDefault="00463278">
      <w:pPr>
        <w:pStyle w:val="ConsPlusNormal"/>
        <w:spacing w:before="220"/>
        <w:ind w:firstLine="540"/>
        <w:jc w:val="both"/>
      </w:pPr>
      <w:bookmarkStart w:id="7" w:name="P37"/>
      <w:bookmarkEnd w:id="7"/>
      <w:r>
        <w:t>9) граждане, родившиеся до 31 декабря 1931 г. включительно;</w:t>
      </w:r>
    </w:p>
    <w:p w:rsidR="00463278" w:rsidRDefault="00463278">
      <w:pPr>
        <w:pStyle w:val="ConsPlusNormal"/>
        <w:spacing w:before="220"/>
        <w:ind w:firstLine="540"/>
        <w:jc w:val="both"/>
      </w:pPr>
      <w:bookmarkStart w:id="8" w:name="P38"/>
      <w:bookmarkEnd w:id="8"/>
      <w:r>
        <w:t>10) граждане, достигшие возраста 90 лет;</w:t>
      </w:r>
    </w:p>
    <w:p w:rsidR="00463278" w:rsidRDefault="00463278">
      <w:pPr>
        <w:pStyle w:val="ConsPlusNormal"/>
        <w:spacing w:before="220"/>
        <w:ind w:firstLine="540"/>
        <w:jc w:val="both"/>
      </w:pPr>
      <w:bookmarkStart w:id="9" w:name="P39"/>
      <w:bookmarkEnd w:id="9"/>
      <w:r>
        <w:t>11) граждане, работавшие до выхода на пенсию в ОАО "Беловский цинковый завод" (АООТ "Беловский цинковый завод", Беловский цинковый завод);</w:t>
      </w:r>
    </w:p>
    <w:p w:rsidR="00463278" w:rsidRDefault="00463278">
      <w:pPr>
        <w:pStyle w:val="ConsPlusNormal"/>
        <w:spacing w:before="220"/>
        <w:ind w:firstLine="540"/>
        <w:jc w:val="both"/>
      </w:pPr>
      <w:bookmarkStart w:id="10" w:name="P40"/>
      <w:bookmarkEnd w:id="10"/>
      <w:r>
        <w:t>12) граждане, работавшие до выхода на пенсию на предприятиях по производству цемента в городе Новокузнецке согласно перечню, утвержденному Коллегией Администрации Кемеровской области.</w:t>
      </w:r>
    </w:p>
    <w:p w:rsidR="00463278" w:rsidRDefault="00463278">
      <w:pPr>
        <w:pStyle w:val="ConsPlusNormal"/>
        <w:jc w:val="both"/>
      </w:pPr>
      <w:r>
        <w:t xml:space="preserve">(пп. 12 </w:t>
      </w:r>
      <w:proofErr w:type="gramStart"/>
      <w:r>
        <w:t>введен</w:t>
      </w:r>
      <w:proofErr w:type="gramEnd"/>
      <w:r>
        <w:t xml:space="preserve"> </w:t>
      </w:r>
      <w:hyperlink r:id="rId18">
        <w:r>
          <w:rPr>
            <w:color w:val="0000FF"/>
          </w:rPr>
          <w:t>Законом</w:t>
        </w:r>
      </w:hyperlink>
      <w:r>
        <w:t xml:space="preserve"> Кемеровской области от 30.09.2008 N 83-ОЗ)</w:t>
      </w:r>
    </w:p>
    <w:p w:rsidR="00463278" w:rsidRDefault="00463278">
      <w:pPr>
        <w:pStyle w:val="ConsPlusNormal"/>
        <w:jc w:val="both"/>
      </w:pPr>
    </w:p>
    <w:p w:rsidR="00463278" w:rsidRDefault="00463278">
      <w:pPr>
        <w:pStyle w:val="ConsPlusTitle"/>
        <w:ind w:firstLine="540"/>
        <w:jc w:val="both"/>
        <w:outlineLvl w:val="0"/>
      </w:pPr>
      <w:r>
        <w:t>Статья 2. Условия назначения и предоставления денежной выплаты</w:t>
      </w:r>
    </w:p>
    <w:p w:rsidR="00463278" w:rsidRDefault="00463278">
      <w:pPr>
        <w:pStyle w:val="ConsPlusNormal"/>
        <w:jc w:val="both"/>
      </w:pPr>
    </w:p>
    <w:p w:rsidR="00463278" w:rsidRDefault="00463278">
      <w:pPr>
        <w:pStyle w:val="ConsPlusNormal"/>
        <w:ind w:firstLine="540"/>
        <w:jc w:val="both"/>
      </w:pPr>
      <w:r>
        <w:t xml:space="preserve">1. Денежная выплата гражданам, указанным в </w:t>
      </w:r>
      <w:hyperlink w:anchor="P27">
        <w:r>
          <w:rPr>
            <w:color w:val="0000FF"/>
          </w:rPr>
          <w:t>пунктах 1</w:t>
        </w:r>
      </w:hyperlink>
      <w:r>
        <w:t xml:space="preserve"> - </w:t>
      </w:r>
      <w:hyperlink w:anchor="P31">
        <w:r>
          <w:rPr>
            <w:color w:val="0000FF"/>
          </w:rPr>
          <w:t>5</w:t>
        </w:r>
      </w:hyperlink>
      <w:r>
        <w:t xml:space="preserve">, </w:t>
      </w:r>
      <w:hyperlink w:anchor="P36">
        <w:r>
          <w:rPr>
            <w:color w:val="0000FF"/>
          </w:rPr>
          <w:t>8</w:t>
        </w:r>
      </w:hyperlink>
      <w:r>
        <w:t xml:space="preserve"> и </w:t>
      </w:r>
      <w:hyperlink w:anchor="P38">
        <w:r>
          <w:rPr>
            <w:color w:val="0000FF"/>
          </w:rPr>
          <w:t>10</w:t>
        </w:r>
      </w:hyperlink>
      <w:r>
        <w:t xml:space="preserve"> и </w:t>
      </w:r>
      <w:hyperlink w:anchor="P40">
        <w:r>
          <w:rPr>
            <w:color w:val="0000FF"/>
          </w:rPr>
          <w:t>12 статьи 1</w:t>
        </w:r>
      </w:hyperlink>
      <w:r>
        <w:t xml:space="preserve"> настоящего Закона, назначается при условии назначения им пенсии, устанавливаемой в соответствии с федеральными законами </w:t>
      </w:r>
      <w:hyperlink r:id="rId19">
        <w:r>
          <w:rPr>
            <w:color w:val="0000FF"/>
          </w:rPr>
          <w:t>"О страховых пенсиях"</w:t>
        </w:r>
      </w:hyperlink>
      <w:r>
        <w:t xml:space="preserve"> и (или) "</w:t>
      </w:r>
      <w:hyperlink r:id="rId20">
        <w:r>
          <w:rPr>
            <w:color w:val="0000FF"/>
          </w:rPr>
          <w:t>О государственном пенсионном</w:t>
        </w:r>
      </w:hyperlink>
      <w:r>
        <w:t xml:space="preserve"> обеспечении в Российской Федерации".</w:t>
      </w:r>
    </w:p>
    <w:p w:rsidR="00463278" w:rsidRDefault="00463278">
      <w:pPr>
        <w:pStyle w:val="ConsPlusNormal"/>
        <w:jc w:val="both"/>
      </w:pPr>
      <w:r>
        <w:t>(</w:t>
      </w:r>
      <w:proofErr w:type="gramStart"/>
      <w:r>
        <w:t>в</w:t>
      </w:r>
      <w:proofErr w:type="gramEnd"/>
      <w:r>
        <w:t xml:space="preserve"> ред. Законов Кемеровской области от 30.09.2008 </w:t>
      </w:r>
      <w:hyperlink r:id="rId21">
        <w:r>
          <w:rPr>
            <w:color w:val="0000FF"/>
          </w:rPr>
          <w:t>N 83-ОЗ</w:t>
        </w:r>
      </w:hyperlink>
      <w:r>
        <w:t xml:space="preserve">, от 29.12.2014 </w:t>
      </w:r>
      <w:hyperlink r:id="rId22">
        <w:r>
          <w:rPr>
            <w:color w:val="0000FF"/>
          </w:rPr>
          <w:t>N 139-ОЗ</w:t>
        </w:r>
      </w:hyperlink>
      <w:r>
        <w:t>)</w:t>
      </w:r>
    </w:p>
    <w:p w:rsidR="00463278" w:rsidRDefault="00463278">
      <w:pPr>
        <w:pStyle w:val="ConsPlusNormal"/>
        <w:spacing w:before="220"/>
        <w:ind w:firstLine="540"/>
        <w:jc w:val="both"/>
      </w:pPr>
      <w:r>
        <w:t xml:space="preserve">2. </w:t>
      </w:r>
      <w:proofErr w:type="gramStart"/>
      <w:r>
        <w:t xml:space="preserve">Денежная выплата гражданам, указанным в </w:t>
      </w:r>
      <w:hyperlink w:anchor="P33">
        <w:r>
          <w:rPr>
            <w:color w:val="0000FF"/>
          </w:rPr>
          <w:t>пунктах 6</w:t>
        </w:r>
      </w:hyperlink>
      <w:r>
        <w:t xml:space="preserve"> и </w:t>
      </w:r>
      <w:hyperlink w:anchor="P37">
        <w:r>
          <w:rPr>
            <w:color w:val="0000FF"/>
          </w:rPr>
          <w:t>9 статьи 1</w:t>
        </w:r>
      </w:hyperlink>
      <w:r>
        <w:t xml:space="preserve"> настоящего Закона, назначается при наличии у них общего трудового стажа (страхового стажа) не менее 40 лет и при условии получения ими пенсии в соответствии с федеральными законами "</w:t>
      </w:r>
      <w:hyperlink r:id="rId23">
        <w:r>
          <w:rPr>
            <w:color w:val="0000FF"/>
          </w:rPr>
          <w:t>О трудовых пенсиях</w:t>
        </w:r>
      </w:hyperlink>
      <w:r>
        <w:t xml:space="preserve"> в Российской Федерации" и (или) "</w:t>
      </w:r>
      <w:hyperlink r:id="rId24">
        <w:r>
          <w:rPr>
            <w:color w:val="0000FF"/>
          </w:rPr>
          <w:t>О государственном пенсионном</w:t>
        </w:r>
      </w:hyperlink>
      <w:r>
        <w:t xml:space="preserve"> обеспечении в Российской Федерации" по состоянию на 1 апреля 2003 г</w:t>
      </w:r>
      <w:proofErr w:type="gramEnd"/>
      <w:r>
        <w:t>. не более 1000 рублей.</w:t>
      </w:r>
    </w:p>
    <w:p w:rsidR="00463278" w:rsidRDefault="00463278">
      <w:pPr>
        <w:pStyle w:val="ConsPlusNormal"/>
        <w:jc w:val="both"/>
      </w:pPr>
      <w:r>
        <w:t xml:space="preserve">(в ред. </w:t>
      </w:r>
      <w:hyperlink r:id="rId25">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r>
        <w:t xml:space="preserve">3. </w:t>
      </w:r>
      <w:proofErr w:type="gramStart"/>
      <w:r>
        <w:t xml:space="preserve">Денежная выплата гражданам, указанным в </w:t>
      </w:r>
      <w:hyperlink w:anchor="P34">
        <w:r>
          <w:rPr>
            <w:color w:val="0000FF"/>
          </w:rPr>
          <w:t>пункте 7 статьи 1</w:t>
        </w:r>
      </w:hyperlink>
      <w:r>
        <w:t xml:space="preserve"> настоящего Закона, из числа ветеранов боевых действий, мобилизованных назначается при условии определения им III группы инвалидности вследствие военной травмы, из числа добровольцев назначается при условии определения им III группы инвалидности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 специальной военной операции</w:t>
      </w:r>
      <w:proofErr w:type="gramEnd"/>
      <w:r>
        <w:t>,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463278" w:rsidRDefault="00463278">
      <w:pPr>
        <w:pStyle w:val="ConsPlusNormal"/>
        <w:jc w:val="both"/>
      </w:pPr>
      <w:r>
        <w:t xml:space="preserve">(в ред. Законов Кемеровской области - Кузбасса от 27.10.2022 </w:t>
      </w:r>
      <w:hyperlink r:id="rId26">
        <w:r>
          <w:rPr>
            <w:color w:val="0000FF"/>
          </w:rPr>
          <w:t>N 116-ОЗ</w:t>
        </w:r>
      </w:hyperlink>
      <w:r>
        <w:t xml:space="preserve">, от 27.06.2023 </w:t>
      </w:r>
      <w:hyperlink r:id="rId27">
        <w:r>
          <w:rPr>
            <w:color w:val="0000FF"/>
          </w:rPr>
          <w:t>N 57-ОЗ</w:t>
        </w:r>
      </w:hyperlink>
      <w:r>
        <w:t>)</w:t>
      </w:r>
    </w:p>
    <w:p w:rsidR="00463278" w:rsidRDefault="00463278">
      <w:pPr>
        <w:pStyle w:val="ConsPlusNormal"/>
        <w:spacing w:before="220"/>
        <w:ind w:firstLine="540"/>
        <w:jc w:val="both"/>
      </w:pPr>
      <w:r>
        <w:t xml:space="preserve">4. Денежная выплата гражданам, указанным в </w:t>
      </w:r>
      <w:hyperlink w:anchor="P39">
        <w:r>
          <w:rPr>
            <w:color w:val="0000FF"/>
          </w:rPr>
          <w:t>пункте 11 статьи 1</w:t>
        </w:r>
      </w:hyperlink>
      <w:r>
        <w:t xml:space="preserve"> настоящего Закона, </w:t>
      </w:r>
      <w:r>
        <w:lastRenderedPageBreak/>
        <w:t xml:space="preserve">назначается при условии назначения им пенсии, устанавливаемой в соответствии с Федеральным </w:t>
      </w:r>
      <w:hyperlink r:id="rId28">
        <w:r>
          <w:rPr>
            <w:color w:val="0000FF"/>
          </w:rPr>
          <w:t>законом</w:t>
        </w:r>
      </w:hyperlink>
      <w:r>
        <w:t xml:space="preserve"> "О страховых пенсиях".</w:t>
      </w:r>
    </w:p>
    <w:p w:rsidR="00463278" w:rsidRDefault="00463278">
      <w:pPr>
        <w:pStyle w:val="ConsPlusNormal"/>
        <w:jc w:val="both"/>
      </w:pPr>
      <w:r>
        <w:t>(</w:t>
      </w:r>
      <w:proofErr w:type="gramStart"/>
      <w:r>
        <w:t>в</w:t>
      </w:r>
      <w:proofErr w:type="gramEnd"/>
      <w:r>
        <w:t xml:space="preserve"> ред. </w:t>
      </w:r>
      <w:hyperlink r:id="rId29">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r>
        <w:t xml:space="preserve">5. Денежная выплата гражданам, указанным в </w:t>
      </w:r>
      <w:hyperlink w:anchor="P24">
        <w:r>
          <w:rPr>
            <w:color w:val="0000FF"/>
          </w:rPr>
          <w:t>статье 1</w:t>
        </w:r>
      </w:hyperlink>
      <w:r>
        <w:t xml:space="preserve"> настоящего Закона, выплачивается независимо от выполнения оплачиваемой работы, за исключением граждан, указанных в </w:t>
      </w:r>
      <w:hyperlink w:anchor="P39">
        <w:r>
          <w:rPr>
            <w:color w:val="0000FF"/>
          </w:rPr>
          <w:t>пунктах 11</w:t>
        </w:r>
      </w:hyperlink>
      <w:r>
        <w:t xml:space="preserve"> и </w:t>
      </w:r>
      <w:hyperlink w:anchor="P40">
        <w:r>
          <w:rPr>
            <w:color w:val="0000FF"/>
          </w:rPr>
          <w:t>12 статьи 1</w:t>
        </w:r>
      </w:hyperlink>
      <w:r>
        <w:t xml:space="preserve"> настоящего Закона.</w:t>
      </w:r>
    </w:p>
    <w:p w:rsidR="00463278" w:rsidRDefault="00463278">
      <w:pPr>
        <w:pStyle w:val="ConsPlusNormal"/>
        <w:jc w:val="both"/>
      </w:pPr>
      <w:r>
        <w:t>(</w:t>
      </w:r>
      <w:proofErr w:type="gramStart"/>
      <w:r>
        <w:t>в</w:t>
      </w:r>
      <w:proofErr w:type="gramEnd"/>
      <w:r>
        <w:t xml:space="preserve"> ред. </w:t>
      </w:r>
      <w:hyperlink r:id="rId30">
        <w:r>
          <w:rPr>
            <w:color w:val="0000FF"/>
          </w:rPr>
          <w:t>Закона</w:t>
        </w:r>
      </w:hyperlink>
      <w:r>
        <w:t xml:space="preserve"> Кемеровской области от 30.09.2008 N 83-ОЗ)</w:t>
      </w:r>
    </w:p>
    <w:p w:rsidR="00463278" w:rsidRDefault="00463278">
      <w:pPr>
        <w:pStyle w:val="ConsPlusNormal"/>
        <w:spacing w:before="220"/>
        <w:ind w:firstLine="540"/>
        <w:jc w:val="both"/>
      </w:pPr>
      <w:r>
        <w:t xml:space="preserve">Гражданам, указанным в </w:t>
      </w:r>
      <w:hyperlink w:anchor="P39">
        <w:r>
          <w:rPr>
            <w:color w:val="0000FF"/>
          </w:rPr>
          <w:t>пунктах 11</w:t>
        </w:r>
      </w:hyperlink>
      <w:r>
        <w:t xml:space="preserve"> и </w:t>
      </w:r>
      <w:hyperlink w:anchor="P40">
        <w:r>
          <w:rPr>
            <w:color w:val="0000FF"/>
          </w:rPr>
          <w:t>12 статьи 1</w:t>
        </w:r>
      </w:hyperlink>
      <w:r>
        <w:t xml:space="preserve"> настоящего Закона, предоставление денежной выплаты на время выполнения оплачиваемой работы приостанавливается.</w:t>
      </w:r>
    </w:p>
    <w:p w:rsidR="00463278" w:rsidRDefault="00463278">
      <w:pPr>
        <w:pStyle w:val="ConsPlusNormal"/>
        <w:jc w:val="both"/>
      </w:pPr>
      <w:r>
        <w:t xml:space="preserve">(в ред. </w:t>
      </w:r>
      <w:hyperlink r:id="rId31">
        <w:r>
          <w:rPr>
            <w:color w:val="0000FF"/>
          </w:rPr>
          <w:t>Закона</w:t>
        </w:r>
      </w:hyperlink>
      <w:r>
        <w:t xml:space="preserve"> Кемеровской области от 30.09.2008 N 83-ОЗ)</w:t>
      </w:r>
    </w:p>
    <w:p w:rsidR="00463278" w:rsidRDefault="00463278">
      <w:pPr>
        <w:pStyle w:val="ConsPlusNormal"/>
        <w:spacing w:before="220"/>
        <w:ind w:firstLine="540"/>
        <w:jc w:val="both"/>
      </w:pPr>
      <w:r>
        <w:t>6. Гражданам, имеющим право на денежную выплату по нескольким основаниям, предусмотренным настоящим Законом, предоставляется одна денежная выплата.</w:t>
      </w:r>
    </w:p>
    <w:p w:rsidR="00463278" w:rsidRDefault="00463278">
      <w:pPr>
        <w:pStyle w:val="ConsPlusNormal"/>
        <w:spacing w:before="220"/>
        <w:ind w:firstLine="540"/>
        <w:jc w:val="both"/>
      </w:pPr>
      <w:r>
        <w:t>7. Денежная выплата производится гражданам, место жительства которых находится на территории Кемеровской области - Кузбасса.</w:t>
      </w:r>
    </w:p>
    <w:p w:rsidR="00463278" w:rsidRDefault="00463278">
      <w:pPr>
        <w:pStyle w:val="ConsPlusNormal"/>
        <w:jc w:val="both"/>
      </w:pPr>
      <w:r>
        <w:t>(</w:t>
      </w:r>
      <w:proofErr w:type="gramStart"/>
      <w:r>
        <w:t>в</w:t>
      </w:r>
      <w:proofErr w:type="gramEnd"/>
      <w:r>
        <w:t xml:space="preserve"> ред. </w:t>
      </w:r>
      <w:hyperlink r:id="rId32">
        <w:r>
          <w:rPr>
            <w:color w:val="0000FF"/>
          </w:rPr>
          <w:t>Закона</w:t>
        </w:r>
      </w:hyperlink>
      <w:r>
        <w:t xml:space="preserve"> Кемеровской области - Кузбасса от 27.10.2022 N 116-ОЗ)</w:t>
      </w:r>
    </w:p>
    <w:p w:rsidR="00463278" w:rsidRDefault="00463278">
      <w:pPr>
        <w:pStyle w:val="ConsPlusNormal"/>
        <w:spacing w:before="220"/>
        <w:ind w:firstLine="540"/>
        <w:jc w:val="both"/>
      </w:pPr>
      <w:r>
        <w:t xml:space="preserve">8. </w:t>
      </w:r>
      <w:hyperlink r:id="rId33">
        <w:r>
          <w:rPr>
            <w:color w:val="0000FF"/>
          </w:rPr>
          <w:t>Порядок</w:t>
        </w:r>
      </w:hyperlink>
      <w:r>
        <w:t xml:space="preserve"> предоставления денежной выплаты в части, не урегулированной настоящим Законом, устанавливается Коллегией Администрации Кемеровской области.</w:t>
      </w:r>
    </w:p>
    <w:p w:rsidR="00463278" w:rsidRDefault="00463278">
      <w:pPr>
        <w:pStyle w:val="ConsPlusNormal"/>
        <w:jc w:val="both"/>
      </w:pPr>
    </w:p>
    <w:p w:rsidR="00463278" w:rsidRDefault="00463278">
      <w:pPr>
        <w:pStyle w:val="ConsPlusTitle"/>
        <w:ind w:firstLine="540"/>
        <w:jc w:val="both"/>
        <w:outlineLvl w:val="0"/>
      </w:pPr>
      <w:r>
        <w:t>Статья 3. Размер денежной выплаты</w:t>
      </w:r>
    </w:p>
    <w:p w:rsidR="00463278" w:rsidRDefault="00463278">
      <w:pPr>
        <w:pStyle w:val="ConsPlusNormal"/>
        <w:ind w:firstLine="540"/>
        <w:jc w:val="both"/>
      </w:pPr>
      <w:r>
        <w:t xml:space="preserve">(в ред. </w:t>
      </w:r>
      <w:hyperlink r:id="rId34">
        <w:r>
          <w:rPr>
            <w:color w:val="0000FF"/>
          </w:rPr>
          <w:t>Закона</w:t>
        </w:r>
      </w:hyperlink>
      <w:r>
        <w:t xml:space="preserve"> Кемеровской области от 30.09.2008 N 83-ОЗ)</w:t>
      </w:r>
    </w:p>
    <w:p w:rsidR="00463278" w:rsidRDefault="00463278">
      <w:pPr>
        <w:pStyle w:val="ConsPlusNormal"/>
        <w:jc w:val="both"/>
      </w:pPr>
    </w:p>
    <w:p w:rsidR="00463278" w:rsidRDefault="00463278">
      <w:pPr>
        <w:pStyle w:val="ConsPlusNormal"/>
        <w:ind w:firstLine="540"/>
        <w:jc w:val="both"/>
      </w:pPr>
      <w:r>
        <w:t xml:space="preserve">1. Гражданам, указанным в </w:t>
      </w:r>
      <w:hyperlink w:anchor="P27">
        <w:r>
          <w:rPr>
            <w:color w:val="0000FF"/>
          </w:rPr>
          <w:t>подпунктах 1</w:t>
        </w:r>
      </w:hyperlink>
      <w:r>
        <w:t xml:space="preserve"> - </w:t>
      </w:r>
      <w:hyperlink w:anchor="P39">
        <w:r>
          <w:rPr>
            <w:color w:val="0000FF"/>
          </w:rPr>
          <w:t>11 статьи 1</w:t>
        </w:r>
      </w:hyperlink>
      <w:r>
        <w:t xml:space="preserve"> настоящего Закона, денежная выплата устанавливается в размере 1500 рублей в год.</w:t>
      </w:r>
    </w:p>
    <w:p w:rsidR="00463278" w:rsidRDefault="00463278">
      <w:pPr>
        <w:pStyle w:val="ConsPlusNormal"/>
        <w:spacing w:before="220"/>
        <w:ind w:firstLine="540"/>
        <w:jc w:val="both"/>
      </w:pPr>
      <w:r>
        <w:t xml:space="preserve">2. Гражданам, указанным в </w:t>
      </w:r>
      <w:hyperlink w:anchor="P40">
        <w:r>
          <w:rPr>
            <w:color w:val="0000FF"/>
          </w:rPr>
          <w:t>подпункте 12 статьи 1</w:t>
        </w:r>
      </w:hyperlink>
      <w:r>
        <w:t xml:space="preserve"> настоящего Закона, денежная выплата устанавливается в размере 2000 рублей в год.</w:t>
      </w:r>
    </w:p>
    <w:p w:rsidR="00463278" w:rsidRDefault="00463278">
      <w:pPr>
        <w:pStyle w:val="ConsPlusNormal"/>
        <w:jc w:val="both"/>
      </w:pPr>
    </w:p>
    <w:p w:rsidR="00463278" w:rsidRDefault="00463278">
      <w:pPr>
        <w:pStyle w:val="ConsPlusTitle"/>
        <w:ind w:firstLine="540"/>
        <w:jc w:val="both"/>
        <w:outlineLvl w:val="0"/>
      </w:pPr>
      <w:r>
        <w:t>Статья 4. Сроки назначения денежной выплаты</w:t>
      </w:r>
    </w:p>
    <w:p w:rsidR="00463278" w:rsidRDefault="00463278">
      <w:pPr>
        <w:pStyle w:val="ConsPlusNormal"/>
        <w:jc w:val="both"/>
      </w:pPr>
    </w:p>
    <w:p w:rsidR="00463278" w:rsidRDefault="00463278">
      <w:pPr>
        <w:pStyle w:val="ConsPlusNormal"/>
        <w:ind w:firstLine="540"/>
        <w:jc w:val="both"/>
      </w:pPr>
      <w:bookmarkStart w:id="11" w:name="P70"/>
      <w:bookmarkEnd w:id="11"/>
      <w:r>
        <w:t>1. Денежная выплата назначается со дня обращения за ней, но не ранее чем со дня возникновения права на денежную выплату.</w:t>
      </w:r>
    </w:p>
    <w:p w:rsidR="00463278" w:rsidRDefault="00463278">
      <w:pPr>
        <w:pStyle w:val="ConsPlusNormal"/>
        <w:spacing w:before="220"/>
        <w:ind w:firstLine="540"/>
        <w:jc w:val="both"/>
      </w:pPr>
      <w:r>
        <w:t xml:space="preserve">При этом при обращении за денежной </w:t>
      </w:r>
      <w:proofErr w:type="gramStart"/>
      <w:r>
        <w:t>выплатой граждан</w:t>
      </w:r>
      <w:proofErr w:type="gramEnd"/>
      <w:r>
        <w:t xml:space="preserve">, указанных в </w:t>
      </w:r>
      <w:hyperlink w:anchor="P40">
        <w:r>
          <w:rPr>
            <w:color w:val="0000FF"/>
          </w:rPr>
          <w:t>подпункте 12 статьи 1</w:t>
        </w:r>
      </w:hyperlink>
      <w:r>
        <w:t xml:space="preserve"> настоящего Закона, до 1 января 2009 года денежная выплата предоставляется с 1 июля 2008 года, а при обращении за ней после 1 января 2009 года - в соответствии с </w:t>
      </w:r>
      <w:hyperlink w:anchor="P70">
        <w:r>
          <w:rPr>
            <w:color w:val="0000FF"/>
          </w:rPr>
          <w:t>абзацем первым</w:t>
        </w:r>
      </w:hyperlink>
      <w:r>
        <w:t xml:space="preserve"> настоящего пункта.</w:t>
      </w:r>
    </w:p>
    <w:p w:rsidR="00463278" w:rsidRDefault="00463278">
      <w:pPr>
        <w:pStyle w:val="ConsPlusNormal"/>
        <w:jc w:val="both"/>
      </w:pPr>
      <w:r>
        <w:t xml:space="preserve">(абзац введен </w:t>
      </w:r>
      <w:hyperlink r:id="rId35">
        <w:r>
          <w:rPr>
            <w:color w:val="0000FF"/>
          </w:rPr>
          <w:t>Законом</w:t>
        </w:r>
      </w:hyperlink>
      <w:r>
        <w:t xml:space="preserve"> Кемеровской области от 30.09.2008 N 83-ОЗ)</w:t>
      </w:r>
    </w:p>
    <w:p w:rsidR="00463278" w:rsidRDefault="00463278">
      <w:pPr>
        <w:pStyle w:val="ConsPlusNormal"/>
        <w:spacing w:before="220"/>
        <w:ind w:firstLine="540"/>
        <w:jc w:val="both"/>
      </w:pPr>
      <w:r>
        <w:t>2. Днем обращения за денежной выплатой считается день приема соответствующего заявления со всеми необходимыми документами. Если указанное заявление пересылается по почте, и при этом прилагаются все необходимые документы, то днем обращения за денежной выплатой считается дата, указанная на почтовом штемпеле отправления данного заявления.</w:t>
      </w:r>
    </w:p>
    <w:p w:rsidR="00463278" w:rsidRDefault="00463278">
      <w:pPr>
        <w:pStyle w:val="ConsPlusNormal"/>
        <w:spacing w:before="220"/>
        <w:ind w:firstLine="540"/>
        <w:jc w:val="both"/>
      </w:pPr>
      <w:r>
        <w:t>3. Денежная выплата назначается:</w:t>
      </w:r>
    </w:p>
    <w:p w:rsidR="00463278" w:rsidRDefault="00463278">
      <w:pPr>
        <w:pStyle w:val="ConsPlusNormal"/>
        <w:spacing w:before="220"/>
        <w:ind w:firstLine="540"/>
        <w:jc w:val="both"/>
      </w:pPr>
      <w:r>
        <w:t xml:space="preserve">1) гражданам, указанным в </w:t>
      </w:r>
      <w:hyperlink w:anchor="P27">
        <w:r>
          <w:rPr>
            <w:color w:val="0000FF"/>
          </w:rPr>
          <w:t>пунктах 1</w:t>
        </w:r>
      </w:hyperlink>
      <w:r>
        <w:t xml:space="preserve"> - </w:t>
      </w:r>
      <w:hyperlink w:anchor="P33">
        <w:r>
          <w:rPr>
            <w:color w:val="0000FF"/>
          </w:rPr>
          <w:t>6</w:t>
        </w:r>
      </w:hyperlink>
      <w:r>
        <w:t xml:space="preserve">, </w:t>
      </w:r>
      <w:hyperlink w:anchor="P36">
        <w:r>
          <w:rPr>
            <w:color w:val="0000FF"/>
          </w:rPr>
          <w:t>8</w:t>
        </w:r>
      </w:hyperlink>
      <w:r>
        <w:t xml:space="preserve"> - </w:t>
      </w:r>
      <w:hyperlink w:anchor="P38">
        <w:r>
          <w:rPr>
            <w:color w:val="0000FF"/>
          </w:rPr>
          <w:t>10</w:t>
        </w:r>
      </w:hyperlink>
      <w:r>
        <w:t xml:space="preserve"> и </w:t>
      </w:r>
      <w:hyperlink w:anchor="P40">
        <w:r>
          <w:rPr>
            <w:color w:val="0000FF"/>
          </w:rPr>
          <w:t>12 статьи 1</w:t>
        </w:r>
      </w:hyperlink>
      <w:r>
        <w:t xml:space="preserve"> настоящего Закона, - на срок установления им пенсии в соответствии с федеральными законами </w:t>
      </w:r>
      <w:hyperlink r:id="rId36">
        <w:r>
          <w:rPr>
            <w:color w:val="0000FF"/>
          </w:rPr>
          <w:t>"О страховых пенсиях"</w:t>
        </w:r>
      </w:hyperlink>
      <w:r>
        <w:t xml:space="preserve"> и (или) "</w:t>
      </w:r>
      <w:hyperlink r:id="rId37">
        <w:r>
          <w:rPr>
            <w:color w:val="0000FF"/>
          </w:rPr>
          <w:t>О государственном пенсионном обеспечении в</w:t>
        </w:r>
      </w:hyperlink>
      <w:r>
        <w:t xml:space="preserve"> Российской Федерации";</w:t>
      </w:r>
    </w:p>
    <w:p w:rsidR="00463278" w:rsidRDefault="00463278">
      <w:pPr>
        <w:pStyle w:val="ConsPlusNormal"/>
        <w:jc w:val="both"/>
      </w:pPr>
      <w:r>
        <w:t xml:space="preserve">(пп. 1 в ред. </w:t>
      </w:r>
      <w:hyperlink r:id="rId38">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proofErr w:type="gramStart"/>
      <w:r>
        <w:t xml:space="preserve">2) гражданам, указанным в </w:t>
      </w:r>
      <w:hyperlink w:anchor="P34">
        <w:r>
          <w:rPr>
            <w:color w:val="0000FF"/>
          </w:rPr>
          <w:t>пункте 7 статьи 1</w:t>
        </w:r>
      </w:hyperlink>
      <w:r>
        <w:t xml:space="preserve"> настоящего Закона, из числа ветеранов боевых </w:t>
      </w:r>
      <w:r>
        <w:lastRenderedPageBreak/>
        <w:t>действий, мобилизованных - на срок, в течение которого они признаны инвалидами III группы вследствие военной травмы, из числа добровольцев - на срок, в течение которого они признаны инвалидами III группы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w:t>
      </w:r>
      <w:proofErr w:type="gramEnd"/>
      <w:r>
        <w:t xml:space="preserve"> специальной военной операции,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463278" w:rsidRDefault="00463278">
      <w:pPr>
        <w:pStyle w:val="ConsPlusNormal"/>
        <w:jc w:val="both"/>
      </w:pPr>
      <w:r>
        <w:t xml:space="preserve">(в ред. Законов Кемеровской области - Кузбасса от 27.10.2022 </w:t>
      </w:r>
      <w:hyperlink r:id="rId39">
        <w:r>
          <w:rPr>
            <w:color w:val="0000FF"/>
          </w:rPr>
          <w:t>N 116-ОЗ</w:t>
        </w:r>
      </w:hyperlink>
      <w:r>
        <w:t xml:space="preserve">, от 27.06.2023 </w:t>
      </w:r>
      <w:hyperlink r:id="rId40">
        <w:r>
          <w:rPr>
            <w:color w:val="0000FF"/>
          </w:rPr>
          <w:t>N 57-ОЗ</w:t>
        </w:r>
      </w:hyperlink>
      <w:r>
        <w:t>)</w:t>
      </w:r>
    </w:p>
    <w:p w:rsidR="00463278" w:rsidRDefault="00463278">
      <w:pPr>
        <w:pStyle w:val="ConsPlusNormal"/>
        <w:spacing w:before="220"/>
        <w:ind w:firstLine="540"/>
        <w:jc w:val="both"/>
      </w:pPr>
      <w:r>
        <w:t xml:space="preserve">3) гражданам, указанным в </w:t>
      </w:r>
      <w:hyperlink w:anchor="P39">
        <w:r>
          <w:rPr>
            <w:color w:val="0000FF"/>
          </w:rPr>
          <w:t>пункте 11 статьи 1</w:t>
        </w:r>
      </w:hyperlink>
      <w:r>
        <w:t xml:space="preserve"> настоящего Закона, - на срок установления им страховой пенсии в соответствии с Федеральным </w:t>
      </w:r>
      <w:hyperlink r:id="rId41">
        <w:r>
          <w:rPr>
            <w:color w:val="0000FF"/>
          </w:rPr>
          <w:t>законом</w:t>
        </w:r>
      </w:hyperlink>
      <w:r>
        <w:t xml:space="preserve"> "О страховых пенсиях".</w:t>
      </w:r>
    </w:p>
    <w:p w:rsidR="00463278" w:rsidRDefault="00463278">
      <w:pPr>
        <w:pStyle w:val="ConsPlusNormal"/>
        <w:jc w:val="both"/>
      </w:pPr>
      <w:r>
        <w:t xml:space="preserve">(пп. 3 в ред. </w:t>
      </w:r>
      <w:hyperlink r:id="rId42">
        <w:r>
          <w:rPr>
            <w:color w:val="0000FF"/>
          </w:rPr>
          <w:t>Закона</w:t>
        </w:r>
      </w:hyperlink>
      <w:r>
        <w:t xml:space="preserve"> Кемеровской области от 29.12.2014 N 139-ОЗ)</w:t>
      </w:r>
    </w:p>
    <w:p w:rsidR="00463278" w:rsidRDefault="00463278">
      <w:pPr>
        <w:pStyle w:val="ConsPlusNormal"/>
        <w:jc w:val="both"/>
      </w:pPr>
    </w:p>
    <w:p w:rsidR="00463278" w:rsidRDefault="00463278">
      <w:pPr>
        <w:pStyle w:val="ConsPlusTitle"/>
        <w:ind w:firstLine="540"/>
        <w:jc w:val="both"/>
        <w:outlineLvl w:val="0"/>
      </w:pPr>
      <w:r>
        <w:t>Статья 5. Финансирование расходов на предоставление денежной выплаты</w:t>
      </w:r>
    </w:p>
    <w:p w:rsidR="00463278" w:rsidRDefault="00463278">
      <w:pPr>
        <w:pStyle w:val="ConsPlusNormal"/>
        <w:jc w:val="both"/>
      </w:pPr>
    </w:p>
    <w:p w:rsidR="00463278" w:rsidRDefault="00463278">
      <w:pPr>
        <w:pStyle w:val="ConsPlusNormal"/>
        <w:ind w:firstLine="540"/>
        <w:jc w:val="both"/>
      </w:pPr>
      <w:r>
        <w:t>Финансирование расходов на предоставление денежной выплаты, а также расходов по ее доставке осуществляется за счет средств областного бюджета.</w:t>
      </w:r>
    </w:p>
    <w:p w:rsidR="00463278" w:rsidRDefault="00463278">
      <w:pPr>
        <w:pStyle w:val="ConsPlusNormal"/>
        <w:jc w:val="both"/>
      </w:pPr>
    </w:p>
    <w:p w:rsidR="00463278" w:rsidRDefault="00463278">
      <w:pPr>
        <w:pStyle w:val="ConsPlusTitle"/>
        <w:ind w:firstLine="540"/>
        <w:jc w:val="both"/>
        <w:outlineLvl w:val="0"/>
      </w:pPr>
      <w:r>
        <w:t>Статья 6. Вступление в силу настоящего Закона</w:t>
      </w:r>
    </w:p>
    <w:p w:rsidR="00463278" w:rsidRDefault="00463278">
      <w:pPr>
        <w:pStyle w:val="ConsPlusNormal"/>
        <w:jc w:val="both"/>
      </w:pPr>
    </w:p>
    <w:p w:rsidR="00463278" w:rsidRDefault="00463278">
      <w:pPr>
        <w:pStyle w:val="ConsPlusNormal"/>
        <w:ind w:firstLine="540"/>
        <w:jc w:val="both"/>
      </w:pPr>
      <w:r>
        <w:t>Настоящий Закон вступает в силу с 1 января 2007 года, но не ранее дня, следующего за днем его официального опубликования.</w:t>
      </w:r>
    </w:p>
    <w:p w:rsidR="00463278" w:rsidRDefault="00463278">
      <w:pPr>
        <w:pStyle w:val="ConsPlusNormal"/>
        <w:jc w:val="both"/>
      </w:pPr>
    </w:p>
    <w:p w:rsidR="00463278" w:rsidRDefault="00463278">
      <w:pPr>
        <w:pStyle w:val="ConsPlusTitle"/>
        <w:ind w:firstLine="540"/>
        <w:jc w:val="both"/>
        <w:outlineLvl w:val="0"/>
      </w:pPr>
      <w:r>
        <w:t>Статья 7. Переходные положения</w:t>
      </w:r>
    </w:p>
    <w:p w:rsidR="00463278" w:rsidRDefault="00463278">
      <w:pPr>
        <w:pStyle w:val="ConsPlusNormal"/>
        <w:jc w:val="both"/>
      </w:pPr>
    </w:p>
    <w:p w:rsidR="00463278" w:rsidRDefault="00463278">
      <w:pPr>
        <w:pStyle w:val="ConsPlusNormal"/>
        <w:ind w:firstLine="540"/>
        <w:jc w:val="both"/>
      </w:pPr>
      <w:r>
        <w:t>1. Гражданам, которым по состоянию на 31 декабря 2006 года в соответствии с правовыми актами высшего исполнительного органа государственной власти Кемеровской области предоставлялись продуктовые наборы, денежная выплата назначается с 1 января 2007 года на основании сведений органов местного самоуправления, предоставлявших продуктовые наборы.</w:t>
      </w:r>
    </w:p>
    <w:p w:rsidR="00463278" w:rsidRDefault="00463278">
      <w:pPr>
        <w:pStyle w:val="ConsPlusNormal"/>
        <w:spacing w:before="220"/>
        <w:ind w:firstLine="540"/>
        <w:jc w:val="both"/>
      </w:pPr>
      <w:proofErr w:type="gramStart"/>
      <w:r>
        <w:t>Если орган местного самоуправления не располагает сведениями о гражданине, имеющем право на денежную выплату с 1 января 2007 года, то гражданам, обратившимся с заявлением о назначении денежной выплаты до 1 апреля 2007 года, денежная выплата назначается со дня вступления в силу настоящего Закона, но не ранее дня возникновения права на денежную выплату.</w:t>
      </w:r>
      <w:proofErr w:type="gramEnd"/>
      <w:r>
        <w:t xml:space="preserve"> Гражданам, обратившимся после 31 марта 2007 года, денежная выплата назначается в соответствии с </w:t>
      </w:r>
      <w:hyperlink w:anchor="P70">
        <w:r>
          <w:rPr>
            <w:color w:val="0000FF"/>
          </w:rPr>
          <w:t>пунктом 1 статьи 4</w:t>
        </w:r>
      </w:hyperlink>
      <w:r>
        <w:t xml:space="preserve"> настоящего Закона.</w:t>
      </w:r>
    </w:p>
    <w:p w:rsidR="00463278" w:rsidRDefault="00463278">
      <w:pPr>
        <w:pStyle w:val="ConsPlusNormal"/>
        <w:spacing w:before="220"/>
        <w:ind w:firstLine="540"/>
        <w:jc w:val="both"/>
      </w:pPr>
      <w:r>
        <w:t>2. Высшему исполнительному органу государственной власти Кемеровской области привести свои правовые акты в соответствие с настоящим Законом.</w:t>
      </w:r>
    </w:p>
    <w:p w:rsidR="00463278" w:rsidRDefault="00463278">
      <w:pPr>
        <w:pStyle w:val="ConsPlusNormal"/>
        <w:jc w:val="both"/>
      </w:pPr>
    </w:p>
    <w:p w:rsidR="00463278" w:rsidRDefault="00463278">
      <w:pPr>
        <w:pStyle w:val="ConsPlusNormal"/>
        <w:jc w:val="right"/>
      </w:pPr>
      <w:r>
        <w:t>Губернатор</w:t>
      </w:r>
    </w:p>
    <w:p w:rsidR="00463278" w:rsidRDefault="00463278">
      <w:pPr>
        <w:pStyle w:val="ConsPlusNormal"/>
        <w:jc w:val="right"/>
      </w:pPr>
      <w:r>
        <w:t>Кемеровской области</w:t>
      </w:r>
    </w:p>
    <w:p w:rsidR="00463278" w:rsidRDefault="00463278">
      <w:pPr>
        <w:pStyle w:val="ConsPlusNormal"/>
        <w:jc w:val="right"/>
      </w:pPr>
      <w:r>
        <w:t>А.М.ТУЛЕЕВ</w:t>
      </w:r>
    </w:p>
    <w:p w:rsidR="00463278" w:rsidRDefault="00463278">
      <w:pPr>
        <w:pStyle w:val="ConsPlusNormal"/>
      </w:pPr>
      <w:r>
        <w:t>г. Кемерово</w:t>
      </w:r>
    </w:p>
    <w:p w:rsidR="00463278" w:rsidRDefault="00463278">
      <w:pPr>
        <w:pStyle w:val="ConsPlusNormal"/>
        <w:spacing w:before="220"/>
      </w:pPr>
      <w:r>
        <w:t>12 декабря 2006 года</w:t>
      </w:r>
    </w:p>
    <w:p w:rsidR="00463278" w:rsidRDefault="00463278">
      <w:pPr>
        <w:pStyle w:val="ConsPlusNormal"/>
        <w:spacing w:before="220"/>
      </w:pPr>
      <w:r>
        <w:t>N 156-ОЗ</w:t>
      </w:r>
    </w:p>
    <w:p w:rsidR="00463278" w:rsidRDefault="00463278">
      <w:pPr>
        <w:pStyle w:val="ConsPlusNormal"/>
        <w:jc w:val="both"/>
      </w:pPr>
    </w:p>
    <w:p w:rsidR="00463278" w:rsidRDefault="00463278">
      <w:pPr>
        <w:pStyle w:val="ConsPlusNormal"/>
        <w:jc w:val="both"/>
      </w:pPr>
    </w:p>
    <w:p w:rsidR="00463278" w:rsidRDefault="00463278">
      <w:pPr>
        <w:pStyle w:val="ConsPlusNormal"/>
        <w:pBdr>
          <w:bottom w:val="single" w:sz="6" w:space="0" w:color="auto"/>
        </w:pBdr>
        <w:spacing w:before="100" w:after="100"/>
        <w:jc w:val="both"/>
        <w:rPr>
          <w:sz w:val="2"/>
          <w:szCs w:val="2"/>
        </w:rPr>
      </w:pPr>
    </w:p>
    <w:bookmarkEnd w:id="0"/>
    <w:p w:rsidR="007B63C4" w:rsidRDefault="007B63C4"/>
    <w:sectPr w:rsidR="007B63C4" w:rsidSect="00A34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78"/>
    <w:rsid w:val="00003073"/>
    <w:rsid w:val="00006D6B"/>
    <w:rsid w:val="00006E92"/>
    <w:rsid w:val="00012716"/>
    <w:rsid w:val="00020FAC"/>
    <w:rsid w:val="0004431C"/>
    <w:rsid w:val="00046153"/>
    <w:rsid w:val="00052880"/>
    <w:rsid w:val="000624EF"/>
    <w:rsid w:val="00064052"/>
    <w:rsid w:val="00076892"/>
    <w:rsid w:val="000816E4"/>
    <w:rsid w:val="00082C0C"/>
    <w:rsid w:val="000847FD"/>
    <w:rsid w:val="0008664F"/>
    <w:rsid w:val="00091AC4"/>
    <w:rsid w:val="00092E7C"/>
    <w:rsid w:val="0009545C"/>
    <w:rsid w:val="000960F1"/>
    <w:rsid w:val="000A4A2E"/>
    <w:rsid w:val="000A6C1C"/>
    <w:rsid w:val="000B3303"/>
    <w:rsid w:val="000B66D8"/>
    <w:rsid w:val="000C1524"/>
    <w:rsid w:val="000C2F73"/>
    <w:rsid w:val="000D222C"/>
    <w:rsid w:val="000E088F"/>
    <w:rsid w:val="000E2793"/>
    <w:rsid w:val="000E510A"/>
    <w:rsid w:val="000E6F3C"/>
    <w:rsid w:val="000E78DF"/>
    <w:rsid w:val="000F0307"/>
    <w:rsid w:val="000F40B8"/>
    <w:rsid w:val="000F679E"/>
    <w:rsid w:val="000F7643"/>
    <w:rsid w:val="00101E83"/>
    <w:rsid w:val="001065D9"/>
    <w:rsid w:val="00107A38"/>
    <w:rsid w:val="0011233D"/>
    <w:rsid w:val="00113102"/>
    <w:rsid w:val="0011506B"/>
    <w:rsid w:val="0011542A"/>
    <w:rsid w:val="0012623E"/>
    <w:rsid w:val="0013258A"/>
    <w:rsid w:val="001335C0"/>
    <w:rsid w:val="0013476C"/>
    <w:rsid w:val="00134959"/>
    <w:rsid w:val="00142C10"/>
    <w:rsid w:val="0014385A"/>
    <w:rsid w:val="00151900"/>
    <w:rsid w:val="00160937"/>
    <w:rsid w:val="001665C9"/>
    <w:rsid w:val="00172205"/>
    <w:rsid w:val="00174473"/>
    <w:rsid w:val="0017524C"/>
    <w:rsid w:val="0017784D"/>
    <w:rsid w:val="00186171"/>
    <w:rsid w:val="001A4FE2"/>
    <w:rsid w:val="001A525B"/>
    <w:rsid w:val="001B57C9"/>
    <w:rsid w:val="001C0E91"/>
    <w:rsid w:val="001C2AF3"/>
    <w:rsid w:val="001C2EFD"/>
    <w:rsid w:val="001C3096"/>
    <w:rsid w:val="001C379A"/>
    <w:rsid w:val="001D18FB"/>
    <w:rsid w:val="001D736C"/>
    <w:rsid w:val="001D7A3F"/>
    <w:rsid w:val="001E1475"/>
    <w:rsid w:val="001E3E2C"/>
    <w:rsid w:val="001F0D73"/>
    <w:rsid w:val="001F2F38"/>
    <w:rsid w:val="001F3292"/>
    <w:rsid w:val="001F467C"/>
    <w:rsid w:val="00200B56"/>
    <w:rsid w:val="00203C94"/>
    <w:rsid w:val="00227105"/>
    <w:rsid w:val="00230BE3"/>
    <w:rsid w:val="00234AF8"/>
    <w:rsid w:val="00242A78"/>
    <w:rsid w:val="00244CEB"/>
    <w:rsid w:val="0025275A"/>
    <w:rsid w:val="00253B42"/>
    <w:rsid w:val="0025475E"/>
    <w:rsid w:val="002555BF"/>
    <w:rsid w:val="00255875"/>
    <w:rsid w:val="00260F35"/>
    <w:rsid w:val="00261D06"/>
    <w:rsid w:val="00270FDB"/>
    <w:rsid w:val="00277848"/>
    <w:rsid w:val="002830D8"/>
    <w:rsid w:val="00283144"/>
    <w:rsid w:val="00291159"/>
    <w:rsid w:val="00294B42"/>
    <w:rsid w:val="002A1351"/>
    <w:rsid w:val="002A3C86"/>
    <w:rsid w:val="002A5DAC"/>
    <w:rsid w:val="002B03E3"/>
    <w:rsid w:val="002B08B8"/>
    <w:rsid w:val="002B0D25"/>
    <w:rsid w:val="002B35A9"/>
    <w:rsid w:val="002B36D7"/>
    <w:rsid w:val="002B440F"/>
    <w:rsid w:val="002B6620"/>
    <w:rsid w:val="002C2212"/>
    <w:rsid w:val="002C2DB4"/>
    <w:rsid w:val="002C354A"/>
    <w:rsid w:val="002C4901"/>
    <w:rsid w:val="002C6818"/>
    <w:rsid w:val="002C745E"/>
    <w:rsid w:val="002D2687"/>
    <w:rsid w:val="002D39F5"/>
    <w:rsid w:val="002D5369"/>
    <w:rsid w:val="002D5A75"/>
    <w:rsid w:val="002D6071"/>
    <w:rsid w:val="002E6951"/>
    <w:rsid w:val="002F0725"/>
    <w:rsid w:val="002F0D58"/>
    <w:rsid w:val="002F33AA"/>
    <w:rsid w:val="00302EEB"/>
    <w:rsid w:val="00315F44"/>
    <w:rsid w:val="00316560"/>
    <w:rsid w:val="00324DCC"/>
    <w:rsid w:val="003279DE"/>
    <w:rsid w:val="0033479E"/>
    <w:rsid w:val="00362182"/>
    <w:rsid w:val="0036291F"/>
    <w:rsid w:val="0036501D"/>
    <w:rsid w:val="00371E19"/>
    <w:rsid w:val="003721F0"/>
    <w:rsid w:val="003777C4"/>
    <w:rsid w:val="00381A92"/>
    <w:rsid w:val="00382953"/>
    <w:rsid w:val="00386B1A"/>
    <w:rsid w:val="00387B62"/>
    <w:rsid w:val="00391D20"/>
    <w:rsid w:val="003939CE"/>
    <w:rsid w:val="0039565A"/>
    <w:rsid w:val="003A3C6F"/>
    <w:rsid w:val="003B5E02"/>
    <w:rsid w:val="003B6800"/>
    <w:rsid w:val="003C4726"/>
    <w:rsid w:val="003C52FC"/>
    <w:rsid w:val="003C6E62"/>
    <w:rsid w:val="003E225E"/>
    <w:rsid w:val="003E5981"/>
    <w:rsid w:val="003F0D2A"/>
    <w:rsid w:val="004040AA"/>
    <w:rsid w:val="00406433"/>
    <w:rsid w:val="00406A40"/>
    <w:rsid w:val="00411189"/>
    <w:rsid w:val="00415432"/>
    <w:rsid w:val="00417B03"/>
    <w:rsid w:val="00420363"/>
    <w:rsid w:val="00431666"/>
    <w:rsid w:val="00435A1C"/>
    <w:rsid w:val="004379A7"/>
    <w:rsid w:val="00441D7B"/>
    <w:rsid w:val="004432EF"/>
    <w:rsid w:val="00452420"/>
    <w:rsid w:val="0045283F"/>
    <w:rsid w:val="00452B5B"/>
    <w:rsid w:val="00452FAC"/>
    <w:rsid w:val="00453BFE"/>
    <w:rsid w:val="00457098"/>
    <w:rsid w:val="00460276"/>
    <w:rsid w:val="0046232E"/>
    <w:rsid w:val="00463278"/>
    <w:rsid w:val="0046356B"/>
    <w:rsid w:val="004647DD"/>
    <w:rsid w:val="00465324"/>
    <w:rsid w:val="0047242A"/>
    <w:rsid w:val="00472DF8"/>
    <w:rsid w:val="00483FFC"/>
    <w:rsid w:val="00485CB5"/>
    <w:rsid w:val="0049068B"/>
    <w:rsid w:val="00495FCF"/>
    <w:rsid w:val="00497DC3"/>
    <w:rsid w:val="004A00BC"/>
    <w:rsid w:val="004B668E"/>
    <w:rsid w:val="004B7075"/>
    <w:rsid w:val="004C09C5"/>
    <w:rsid w:val="004C12DC"/>
    <w:rsid w:val="004C18E7"/>
    <w:rsid w:val="004C5DB3"/>
    <w:rsid w:val="004C62C9"/>
    <w:rsid w:val="004E0AAB"/>
    <w:rsid w:val="004E13E0"/>
    <w:rsid w:val="004F0DB3"/>
    <w:rsid w:val="004F1DB1"/>
    <w:rsid w:val="005008C2"/>
    <w:rsid w:val="00500D0A"/>
    <w:rsid w:val="00502171"/>
    <w:rsid w:val="00506EEB"/>
    <w:rsid w:val="00507645"/>
    <w:rsid w:val="00507802"/>
    <w:rsid w:val="00515E8B"/>
    <w:rsid w:val="00524319"/>
    <w:rsid w:val="00525732"/>
    <w:rsid w:val="005302D1"/>
    <w:rsid w:val="0053156F"/>
    <w:rsid w:val="00531922"/>
    <w:rsid w:val="00531D78"/>
    <w:rsid w:val="00532845"/>
    <w:rsid w:val="0053591B"/>
    <w:rsid w:val="0053687F"/>
    <w:rsid w:val="00537AEE"/>
    <w:rsid w:val="0054423B"/>
    <w:rsid w:val="005458F6"/>
    <w:rsid w:val="00546345"/>
    <w:rsid w:val="005478BE"/>
    <w:rsid w:val="00551BB1"/>
    <w:rsid w:val="00557215"/>
    <w:rsid w:val="00557252"/>
    <w:rsid w:val="00561A16"/>
    <w:rsid w:val="0056257C"/>
    <w:rsid w:val="00563BAC"/>
    <w:rsid w:val="005640FE"/>
    <w:rsid w:val="00565F2E"/>
    <w:rsid w:val="00573C68"/>
    <w:rsid w:val="005775AC"/>
    <w:rsid w:val="00577BD9"/>
    <w:rsid w:val="00577FE8"/>
    <w:rsid w:val="005969DC"/>
    <w:rsid w:val="00596A4D"/>
    <w:rsid w:val="00597E4C"/>
    <w:rsid w:val="005A319F"/>
    <w:rsid w:val="005A7DCB"/>
    <w:rsid w:val="005B465C"/>
    <w:rsid w:val="005B768D"/>
    <w:rsid w:val="005C39CE"/>
    <w:rsid w:val="005D2B54"/>
    <w:rsid w:val="005D3A84"/>
    <w:rsid w:val="005E045E"/>
    <w:rsid w:val="005E0C52"/>
    <w:rsid w:val="005E753F"/>
    <w:rsid w:val="005F09C6"/>
    <w:rsid w:val="005F1E8D"/>
    <w:rsid w:val="005F1F6E"/>
    <w:rsid w:val="005F57FE"/>
    <w:rsid w:val="0060304A"/>
    <w:rsid w:val="006030D9"/>
    <w:rsid w:val="00603979"/>
    <w:rsid w:val="00604B4D"/>
    <w:rsid w:val="00607310"/>
    <w:rsid w:val="006302D7"/>
    <w:rsid w:val="00637F0A"/>
    <w:rsid w:val="00642D9E"/>
    <w:rsid w:val="0064440C"/>
    <w:rsid w:val="00646098"/>
    <w:rsid w:val="0065170B"/>
    <w:rsid w:val="00652ED6"/>
    <w:rsid w:val="00660D59"/>
    <w:rsid w:val="00662920"/>
    <w:rsid w:val="00662E4F"/>
    <w:rsid w:val="006653F1"/>
    <w:rsid w:val="00665534"/>
    <w:rsid w:val="0066760D"/>
    <w:rsid w:val="0067536B"/>
    <w:rsid w:val="00675BDB"/>
    <w:rsid w:val="006813CB"/>
    <w:rsid w:val="0068624D"/>
    <w:rsid w:val="00692B84"/>
    <w:rsid w:val="00694373"/>
    <w:rsid w:val="00695D2A"/>
    <w:rsid w:val="006A07B2"/>
    <w:rsid w:val="006A23D2"/>
    <w:rsid w:val="006A75F9"/>
    <w:rsid w:val="006B24CA"/>
    <w:rsid w:val="006B354C"/>
    <w:rsid w:val="006B3AA1"/>
    <w:rsid w:val="006C7C17"/>
    <w:rsid w:val="006D00D7"/>
    <w:rsid w:val="006D1313"/>
    <w:rsid w:val="006D341D"/>
    <w:rsid w:val="006D5FF3"/>
    <w:rsid w:val="006D7451"/>
    <w:rsid w:val="006E0FC6"/>
    <w:rsid w:val="006E3575"/>
    <w:rsid w:val="006E7878"/>
    <w:rsid w:val="006F7846"/>
    <w:rsid w:val="006F7881"/>
    <w:rsid w:val="007022D5"/>
    <w:rsid w:val="00706CA6"/>
    <w:rsid w:val="0071049F"/>
    <w:rsid w:val="00711653"/>
    <w:rsid w:val="00712577"/>
    <w:rsid w:val="0072543F"/>
    <w:rsid w:val="00731EEC"/>
    <w:rsid w:val="00734E9B"/>
    <w:rsid w:val="00736D5B"/>
    <w:rsid w:val="0074130A"/>
    <w:rsid w:val="007422B8"/>
    <w:rsid w:val="0074319E"/>
    <w:rsid w:val="007451BD"/>
    <w:rsid w:val="00745F4E"/>
    <w:rsid w:val="0074772B"/>
    <w:rsid w:val="00750883"/>
    <w:rsid w:val="00755CB9"/>
    <w:rsid w:val="0076229E"/>
    <w:rsid w:val="00763A46"/>
    <w:rsid w:val="00764D71"/>
    <w:rsid w:val="00770D76"/>
    <w:rsid w:val="007802FE"/>
    <w:rsid w:val="00781405"/>
    <w:rsid w:val="00781E6C"/>
    <w:rsid w:val="00783354"/>
    <w:rsid w:val="0079625D"/>
    <w:rsid w:val="007A104A"/>
    <w:rsid w:val="007A3760"/>
    <w:rsid w:val="007A399A"/>
    <w:rsid w:val="007B51FE"/>
    <w:rsid w:val="007B63C4"/>
    <w:rsid w:val="007C2F57"/>
    <w:rsid w:val="007C3399"/>
    <w:rsid w:val="007C4391"/>
    <w:rsid w:val="007C5CF1"/>
    <w:rsid w:val="007D3DF5"/>
    <w:rsid w:val="007D575D"/>
    <w:rsid w:val="007D7CD1"/>
    <w:rsid w:val="007E108B"/>
    <w:rsid w:val="007E769F"/>
    <w:rsid w:val="007F389A"/>
    <w:rsid w:val="007F7BC3"/>
    <w:rsid w:val="0080271A"/>
    <w:rsid w:val="00803096"/>
    <w:rsid w:val="00806F30"/>
    <w:rsid w:val="00811901"/>
    <w:rsid w:val="00817435"/>
    <w:rsid w:val="008218D1"/>
    <w:rsid w:val="00824538"/>
    <w:rsid w:val="00827DAC"/>
    <w:rsid w:val="008311C6"/>
    <w:rsid w:val="00833379"/>
    <w:rsid w:val="00834FC6"/>
    <w:rsid w:val="008363FA"/>
    <w:rsid w:val="00836CE9"/>
    <w:rsid w:val="00841D2B"/>
    <w:rsid w:val="00843E67"/>
    <w:rsid w:val="0084469B"/>
    <w:rsid w:val="00854C4E"/>
    <w:rsid w:val="00857F80"/>
    <w:rsid w:val="00863D00"/>
    <w:rsid w:val="00867855"/>
    <w:rsid w:val="00874AB8"/>
    <w:rsid w:val="00882292"/>
    <w:rsid w:val="00886EF7"/>
    <w:rsid w:val="008878AB"/>
    <w:rsid w:val="008939E9"/>
    <w:rsid w:val="008A3887"/>
    <w:rsid w:val="008A53B8"/>
    <w:rsid w:val="008B184B"/>
    <w:rsid w:val="008B25F2"/>
    <w:rsid w:val="008B393E"/>
    <w:rsid w:val="008D3166"/>
    <w:rsid w:val="008E304C"/>
    <w:rsid w:val="008E633A"/>
    <w:rsid w:val="008F7A46"/>
    <w:rsid w:val="00900C59"/>
    <w:rsid w:val="00907CD0"/>
    <w:rsid w:val="00911F6C"/>
    <w:rsid w:val="0092240D"/>
    <w:rsid w:val="0092281E"/>
    <w:rsid w:val="00922A71"/>
    <w:rsid w:val="00923975"/>
    <w:rsid w:val="0092634E"/>
    <w:rsid w:val="00926D21"/>
    <w:rsid w:val="009272DC"/>
    <w:rsid w:val="00931D15"/>
    <w:rsid w:val="009320D6"/>
    <w:rsid w:val="00935056"/>
    <w:rsid w:val="009401BB"/>
    <w:rsid w:val="00940A59"/>
    <w:rsid w:val="00943382"/>
    <w:rsid w:val="00943713"/>
    <w:rsid w:val="009463FB"/>
    <w:rsid w:val="00947F7D"/>
    <w:rsid w:val="0095023E"/>
    <w:rsid w:val="00950C48"/>
    <w:rsid w:val="00954198"/>
    <w:rsid w:val="009644C4"/>
    <w:rsid w:val="0096452B"/>
    <w:rsid w:val="009650EE"/>
    <w:rsid w:val="009667D8"/>
    <w:rsid w:val="009708E8"/>
    <w:rsid w:val="00984D16"/>
    <w:rsid w:val="009A0372"/>
    <w:rsid w:val="009A0D0A"/>
    <w:rsid w:val="009A2CCF"/>
    <w:rsid w:val="009A5E9E"/>
    <w:rsid w:val="009B44A4"/>
    <w:rsid w:val="009C51B0"/>
    <w:rsid w:val="009C7B23"/>
    <w:rsid w:val="009D14F7"/>
    <w:rsid w:val="009E1518"/>
    <w:rsid w:val="009E5AEF"/>
    <w:rsid w:val="009E6936"/>
    <w:rsid w:val="009E7C5A"/>
    <w:rsid w:val="009F3442"/>
    <w:rsid w:val="009F5F2F"/>
    <w:rsid w:val="009F6585"/>
    <w:rsid w:val="00A00B84"/>
    <w:rsid w:val="00A24FC1"/>
    <w:rsid w:val="00A25EB7"/>
    <w:rsid w:val="00A419D3"/>
    <w:rsid w:val="00A41AD6"/>
    <w:rsid w:val="00A47251"/>
    <w:rsid w:val="00A56426"/>
    <w:rsid w:val="00A577DE"/>
    <w:rsid w:val="00A6363E"/>
    <w:rsid w:val="00A7130D"/>
    <w:rsid w:val="00A73E14"/>
    <w:rsid w:val="00A75685"/>
    <w:rsid w:val="00A7641C"/>
    <w:rsid w:val="00A838FB"/>
    <w:rsid w:val="00A96632"/>
    <w:rsid w:val="00A97F6B"/>
    <w:rsid w:val="00AA0BBC"/>
    <w:rsid w:val="00AA4007"/>
    <w:rsid w:val="00AA47A9"/>
    <w:rsid w:val="00AB1376"/>
    <w:rsid w:val="00AB6305"/>
    <w:rsid w:val="00AC0D06"/>
    <w:rsid w:val="00AC73FB"/>
    <w:rsid w:val="00AC7E32"/>
    <w:rsid w:val="00AD4A11"/>
    <w:rsid w:val="00AE4868"/>
    <w:rsid w:val="00AF3A51"/>
    <w:rsid w:val="00AF3F20"/>
    <w:rsid w:val="00AF4F69"/>
    <w:rsid w:val="00B04318"/>
    <w:rsid w:val="00B05BF1"/>
    <w:rsid w:val="00B0628F"/>
    <w:rsid w:val="00B13135"/>
    <w:rsid w:val="00B164DD"/>
    <w:rsid w:val="00B17FC9"/>
    <w:rsid w:val="00B207A0"/>
    <w:rsid w:val="00B20D50"/>
    <w:rsid w:val="00B23068"/>
    <w:rsid w:val="00B2349B"/>
    <w:rsid w:val="00B3399E"/>
    <w:rsid w:val="00B348F0"/>
    <w:rsid w:val="00B3577B"/>
    <w:rsid w:val="00B44651"/>
    <w:rsid w:val="00B517DE"/>
    <w:rsid w:val="00B51A4F"/>
    <w:rsid w:val="00B6179C"/>
    <w:rsid w:val="00B617C6"/>
    <w:rsid w:val="00B670D2"/>
    <w:rsid w:val="00B72078"/>
    <w:rsid w:val="00B743A9"/>
    <w:rsid w:val="00B74D30"/>
    <w:rsid w:val="00B74EC1"/>
    <w:rsid w:val="00B8267D"/>
    <w:rsid w:val="00B86911"/>
    <w:rsid w:val="00B9356F"/>
    <w:rsid w:val="00BA25D0"/>
    <w:rsid w:val="00BA5257"/>
    <w:rsid w:val="00BA6F70"/>
    <w:rsid w:val="00BB440C"/>
    <w:rsid w:val="00BC4A1D"/>
    <w:rsid w:val="00BE00B0"/>
    <w:rsid w:val="00BE6CB1"/>
    <w:rsid w:val="00BF3D2B"/>
    <w:rsid w:val="00BF43C6"/>
    <w:rsid w:val="00BF603B"/>
    <w:rsid w:val="00BF6D03"/>
    <w:rsid w:val="00C062B5"/>
    <w:rsid w:val="00C07637"/>
    <w:rsid w:val="00C15E9F"/>
    <w:rsid w:val="00C2279B"/>
    <w:rsid w:val="00C31909"/>
    <w:rsid w:val="00C33913"/>
    <w:rsid w:val="00C36355"/>
    <w:rsid w:val="00C42EA3"/>
    <w:rsid w:val="00C46905"/>
    <w:rsid w:val="00C5378C"/>
    <w:rsid w:val="00C64299"/>
    <w:rsid w:val="00C643FE"/>
    <w:rsid w:val="00C70752"/>
    <w:rsid w:val="00C726D4"/>
    <w:rsid w:val="00C7543F"/>
    <w:rsid w:val="00C850F5"/>
    <w:rsid w:val="00C85F5A"/>
    <w:rsid w:val="00C96D29"/>
    <w:rsid w:val="00CA04FF"/>
    <w:rsid w:val="00CA133D"/>
    <w:rsid w:val="00CA1625"/>
    <w:rsid w:val="00CA776B"/>
    <w:rsid w:val="00CB0A7F"/>
    <w:rsid w:val="00CB0B43"/>
    <w:rsid w:val="00CB243D"/>
    <w:rsid w:val="00CB3919"/>
    <w:rsid w:val="00CB5291"/>
    <w:rsid w:val="00CC7AD6"/>
    <w:rsid w:val="00CD14C0"/>
    <w:rsid w:val="00CD14D6"/>
    <w:rsid w:val="00CD225F"/>
    <w:rsid w:val="00CE3716"/>
    <w:rsid w:val="00CF0544"/>
    <w:rsid w:val="00CF1B17"/>
    <w:rsid w:val="00D00A87"/>
    <w:rsid w:val="00D010E8"/>
    <w:rsid w:val="00D02902"/>
    <w:rsid w:val="00D13167"/>
    <w:rsid w:val="00D14ED7"/>
    <w:rsid w:val="00D159E8"/>
    <w:rsid w:val="00D25AE0"/>
    <w:rsid w:val="00D26170"/>
    <w:rsid w:val="00D268E7"/>
    <w:rsid w:val="00D312D2"/>
    <w:rsid w:val="00D3182B"/>
    <w:rsid w:val="00D33F6B"/>
    <w:rsid w:val="00D40656"/>
    <w:rsid w:val="00D4219C"/>
    <w:rsid w:val="00D42BE8"/>
    <w:rsid w:val="00D45DAE"/>
    <w:rsid w:val="00D50690"/>
    <w:rsid w:val="00D547CF"/>
    <w:rsid w:val="00D55504"/>
    <w:rsid w:val="00D55EBB"/>
    <w:rsid w:val="00D56AF5"/>
    <w:rsid w:val="00D703C0"/>
    <w:rsid w:val="00D714A2"/>
    <w:rsid w:val="00D73525"/>
    <w:rsid w:val="00D83FB5"/>
    <w:rsid w:val="00D84D53"/>
    <w:rsid w:val="00D84E77"/>
    <w:rsid w:val="00D85F3A"/>
    <w:rsid w:val="00D87947"/>
    <w:rsid w:val="00D87A39"/>
    <w:rsid w:val="00D90D28"/>
    <w:rsid w:val="00D9255E"/>
    <w:rsid w:val="00D958B5"/>
    <w:rsid w:val="00DA28E0"/>
    <w:rsid w:val="00DA694E"/>
    <w:rsid w:val="00DA6F55"/>
    <w:rsid w:val="00DC1A62"/>
    <w:rsid w:val="00DD193B"/>
    <w:rsid w:val="00DD3C73"/>
    <w:rsid w:val="00DD3C88"/>
    <w:rsid w:val="00DE6E28"/>
    <w:rsid w:val="00DF1937"/>
    <w:rsid w:val="00DF3E0C"/>
    <w:rsid w:val="00DF7AC7"/>
    <w:rsid w:val="00E00466"/>
    <w:rsid w:val="00E0598F"/>
    <w:rsid w:val="00E05B3A"/>
    <w:rsid w:val="00E06111"/>
    <w:rsid w:val="00E11EDF"/>
    <w:rsid w:val="00E166B3"/>
    <w:rsid w:val="00E22828"/>
    <w:rsid w:val="00E22FD5"/>
    <w:rsid w:val="00E266E4"/>
    <w:rsid w:val="00E26D94"/>
    <w:rsid w:val="00E31618"/>
    <w:rsid w:val="00E32202"/>
    <w:rsid w:val="00E41CF9"/>
    <w:rsid w:val="00E50573"/>
    <w:rsid w:val="00E5060F"/>
    <w:rsid w:val="00E5418B"/>
    <w:rsid w:val="00E60563"/>
    <w:rsid w:val="00E607D6"/>
    <w:rsid w:val="00E61C62"/>
    <w:rsid w:val="00E708B6"/>
    <w:rsid w:val="00E7111E"/>
    <w:rsid w:val="00E75CB1"/>
    <w:rsid w:val="00E80496"/>
    <w:rsid w:val="00E80A52"/>
    <w:rsid w:val="00E81A1C"/>
    <w:rsid w:val="00E83DFA"/>
    <w:rsid w:val="00E87B8C"/>
    <w:rsid w:val="00E91434"/>
    <w:rsid w:val="00E91D22"/>
    <w:rsid w:val="00E9449A"/>
    <w:rsid w:val="00E9582C"/>
    <w:rsid w:val="00E97FE6"/>
    <w:rsid w:val="00EA3E41"/>
    <w:rsid w:val="00EA74E2"/>
    <w:rsid w:val="00EC212A"/>
    <w:rsid w:val="00EC4188"/>
    <w:rsid w:val="00EC7670"/>
    <w:rsid w:val="00ED03AA"/>
    <w:rsid w:val="00ED108E"/>
    <w:rsid w:val="00ED1C4E"/>
    <w:rsid w:val="00ED33C0"/>
    <w:rsid w:val="00EE1CAC"/>
    <w:rsid w:val="00EE2753"/>
    <w:rsid w:val="00EF22F5"/>
    <w:rsid w:val="00EF2387"/>
    <w:rsid w:val="00EF6FB0"/>
    <w:rsid w:val="00F023A0"/>
    <w:rsid w:val="00F06E69"/>
    <w:rsid w:val="00F071DB"/>
    <w:rsid w:val="00F10053"/>
    <w:rsid w:val="00F10783"/>
    <w:rsid w:val="00F15146"/>
    <w:rsid w:val="00F165DD"/>
    <w:rsid w:val="00F30897"/>
    <w:rsid w:val="00F31834"/>
    <w:rsid w:val="00F32989"/>
    <w:rsid w:val="00F33073"/>
    <w:rsid w:val="00F333AD"/>
    <w:rsid w:val="00F373DA"/>
    <w:rsid w:val="00F41CE0"/>
    <w:rsid w:val="00F45C61"/>
    <w:rsid w:val="00F47872"/>
    <w:rsid w:val="00F52CB2"/>
    <w:rsid w:val="00F53F3A"/>
    <w:rsid w:val="00F567D9"/>
    <w:rsid w:val="00F5701A"/>
    <w:rsid w:val="00F608A8"/>
    <w:rsid w:val="00F60C0D"/>
    <w:rsid w:val="00F730D6"/>
    <w:rsid w:val="00F84CD1"/>
    <w:rsid w:val="00F875AF"/>
    <w:rsid w:val="00F909E4"/>
    <w:rsid w:val="00F92EC9"/>
    <w:rsid w:val="00F93C2B"/>
    <w:rsid w:val="00F93C6F"/>
    <w:rsid w:val="00F96269"/>
    <w:rsid w:val="00F96FCD"/>
    <w:rsid w:val="00FA7589"/>
    <w:rsid w:val="00FB0DBB"/>
    <w:rsid w:val="00FB2C45"/>
    <w:rsid w:val="00FB4613"/>
    <w:rsid w:val="00FB4F87"/>
    <w:rsid w:val="00FB78A6"/>
    <w:rsid w:val="00FB7FAB"/>
    <w:rsid w:val="00FC026B"/>
    <w:rsid w:val="00FC5EE4"/>
    <w:rsid w:val="00FE607D"/>
    <w:rsid w:val="00FF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2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2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84&amp;n=119447&amp;dst=100027" TargetMode="External"/><Relationship Id="rId13" Type="http://schemas.openxmlformats.org/officeDocument/2006/relationships/hyperlink" Target="https://login.consultant.ru/link/?req=doc&amp;base=RLAW284&amp;n=119447&amp;dst=100027" TargetMode="External"/><Relationship Id="rId18" Type="http://schemas.openxmlformats.org/officeDocument/2006/relationships/hyperlink" Target="https://login.consultant.ru/link/?req=doc&amp;base=RLAW284&amp;n=22364&amp;dst=100009" TargetMode="External"/><Relationship Id="rId26" Type="http://schemas.openxmlformats.org/officeDocument/2006/relationships/hyperlink" Target="https://login.consultant.ru/link/?req=doc&amp;base=RLAW284&amp;n=129603&amp;dst=100093" TargetMode="External"/><Relationship Id="rId39" Type="http://schemas.openxmlformats.org/officeDocument/2006/relationships/hyperlink" Target="https://login.consultant.ru/link/?req=doc&amp;base=RLAW284&amp;n=129603&amp;dst=100096" TargetMode="External"/><Relationship Id="rId3" Type="http://schemas.openxmlformats.org/officeDocument/2006/relationships/settings" Target="settings.xml"/><Relationship Id="rId21" Type="http://schemas.openxmlformats.org/officeDocument/2006/relationships/hyperlink" Target="https://login.consultant.ru/link/?req=doc&amp;base=RLAW284&amp;n=22364&amp;dst=100012" TargetMode="External"/><Relationship Id="rId34" Type="http://schemas.openxmlformats.org/officeDocument/2006/relationships/hyperlink" Target="https://login.consultant.ru/link/?req=doc&amp;base=RLAW284&amp;n=22364&amp;dst=100016" TargetMode="External"/><Relationship Id="rId42" Type="http://schemas.openxmlformats.org/officeDocument/2006/relationships/hyperlink" Target="https://login.consultant.ru/link/?req=doc&amp;base=RLAW284&amp;n=62545&amp;dst=100051" TargetMode="External"/><Relationship Id="rId7" Type="http://schemas.openxmlformats.org/officeDocument/2006/relationships/hyperlink" Target="https://login.consultant.ru/link/?req=doc&amp;base=RLAW284&amp;n=62545&amp;dst=100042" TargetMode="External"/><Relationship Id="rId12" Type="http://schemas.openxmlformats.org/officeDocument/2006/relationships/hyperlink" Target="https://login.consultant.ru/link/?req=doc&amp;base=RLAW284&amp;n=129603&amp;dst=100090" TargetMode="External"/><Relationship Id="rId17" Type="http://schemas.openxmlformats.org/officeDocument/2006/relationships/hyperlink" Target="https://login.consultant.ru/link/?req=doc&amp;base=RLAW284&amp;n=135971&amp;dst=100016" TargetMode="External"/><Relationship Id="rId25" Type="http://schemas.openxmlformats.org/officeDocument/2006/relationships/hyperlink" Target="https://login.consultant.ru/link/?req=doc&amp;base=RLAW284&amp;n=62545&amp;dst=100045" TargetMode="External"/><Relationship Id="rId33" Type="http://schemas.openxmlformats.org/officeDocument/2006/relationships/hyperlink" Target="https://login.consultant.ru/link/?req=doc&amp;base=RLAW284&amp;n=134887&amp;dst=100010" TargetMode="External"/><Relationship Id="rId38" Type="http://schemas.openxmlformats.org/officeDocument/2006/relationships/hyperlink" Target="https://login.consultant.ru/link/?req=doc&amp;base=RLAW284&amp;n=62545&amp;dst=10004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1873&amp;dst=100034" TargetMode="External"/><Relationship Id="rId20" Type="http://schemas.openxmlformats.org/officeDocument/2006/relationships/hyperlink" Target="https://login.consultant.ru/link/?req=doc&amp;base=LAW&amp;n=448192" TargetMode="External"/><Relationship Id="rId29" Type="http://schemas.openxmlformats.org/officeDocument/2006/relationships/hyperlink" Target="https://login.consultant.ru/link/?req=doc&amp;base=RLAW284&amp;n=62545&amp;dst=100046" TargetMode="External"/><Relationship Id="rId41" Type="http://schemas.openxmlformats.org/officeDocument/2006/relationships/hyperlink" Target="https://login.consultant.ru/link/?req=doc&amp;base=LAW&amp;n=448202" TargetMode="External"/><Relationship Id="rId1" Type="http://schemas.openxmlformats.org/officeDocument/2006/relationships/styles" Target="styles.xml"/><Relationship Id="rId6" Type="http://schemas.openxmlformats.org/officeDocument/2006/relationships/hyperlink" Target="https://login.consultant.ru/link/?req=doc&amp;base=RLAW284&amp;n=22364&amp;dst=100008" TargetMode="External"/><Relationship Id="rId11" Type="http://schemas.openxmlformats.org/officeDocument/2006/relationships/hyperlink" Target="https://login.consultant.ru/link/?req=doc&amp;base=RLAW284&amp;n=136036&amp;dst=100026" TargetMode="External"/><Relationship Id="rId24" Type="http://schemas.openxmlformats.org/officeDocument/2006/relationships/hyperlink" Target="https://login.consultant.ru/link/?req=doc&amp;base=LAW&amp;n=448192" TargetMode="External"/><Relationship Id="rId32" Type="http://schemas.openxmlformats.org/officeDocument/2006/relationships/hyperlink" Target="https://login.consultant.ru/link/?req=doc&amp;base=RLAW284&amp;n=129603&amp;dst=100095" TargetMode="External"/><Relationship Id="rId37" Type="http://schemas.openxmlformats.org/officeDocument/2006/relationships/hyperlink" Target="https://login.consultant.ru/link/?req=doc&amp;base=LAW&amp;n=448192" TargetMode="External"/><Relationship Id="rId40" Type="http://schemas.openxmlformats.org/officeDocument/2006/relationships/hyperlink" Target="https://login.consultant.ru/link/?req=doc&amp;base=RLAW284&amp;n=135971&amp;dst=10001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873&amp;dst=325" TargetMode="External"/><Relationship Id="rId23" Type="http://schemas.openxmlformats.org/officeDocument/2006/relationships/hyperlink" Target="https://login.consultant.ru/link/?req=doc&amp;base=LAW&amp;n=370203" TargetMode="External"/><Relationship Id="rId28" Type="http://schemas.openxmlformats.org/officeDocument/2006/relationships/hyperlink" Target="https://login.consultant.ru/link/?req=doc&amp;base=LAW&amp;n=448202" TargetMode="External"/><Relationship Id="rId36" Type="http://schemas.openxmlformats.org/officeDocument/2006/relationships/hyperlink" Target="https://login.consultant.ru/link/?req=doc&amp;base=LAW&amp;n=448202" TargetMode="External"/><Relationship Id="rId10" Type="http://schemas.openxmlformats.org/officeDocument/2006/relationships/hyperlink" Target="https://login.consultant.ru/link/?req=doc&amp;base=RLAW284&amp;n=135971&amp;dst=100015" TargetMode="External"/><Relationship Id="rId19" Type="http://schemas.openxmlformats.org/officeDocument/2006/relationships/hyperlink" Target="https://login.consultant.ru/link/?req=doc&amp;base=LAW&amp;n=448202" TargetMode="External"/><Relationship Id="rId31" Type="http://schemas.openxmlformats.org/officeDocument/2006/relationships/hyperlink" Target="https://login.consultant.ru/link/?req=doc&amp;base=RLAW284&amp;n=22364&amp;dst=1000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84&amp;n=129603&amp;dst=100089" TargetMode="External"/><Relationship Id="rId14" Type="http://schemas.openxmlformats.org/officeDocument/2006/relationships/hyperlink" Target="https://login.consultant.ru/link/?req=doc&amp;base=RLAW284&amp;n=136036&amp;dst=100026" TargetMode="External"/><Relationship Id="rId22" Type="http://schemas.openxmlformats.org/officeDocument/2006/relationships/hyperlink" Target="https://login.consultant.ru/link/?req=doc&amp;base=RLAW284&amp;n=62545&amp;dst=100044" TargetMode="External"/><Relationship Id="rId27" Type="http://schemas.openxmlformats.org/officeDocument/2006/relationships/hyperlink" Target="https://login.consultant.ru/link/?req=doc&amp;base=RLAW284&amp;n=135971&amp;dst=100018" TargetMode="External"/><Relationship Id="rId30" Type="http://schemas.openxmlformats.org/officeDocument/2006/relationships/hyperlink" Target="https://login.consultant.ru/link/?req=doc&amp;base=RLAW284&amp;n=22364&amp;dst=100014" TargetMode="External"/><Relationship Id="rId35" Type="http://schemas.openxmlformats.org/officeDocument/2006/relationships/hyperlink" Target="https://login.consultant.ru/link/?req=doc&amp;base=RLAW284&amp;n=22364&amp;dst=10002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2176</Words>
  <Characters>12406</Characters>
  <Application>Microsoft Office Word</Application>
  <DocSecurity>0</DocSecurity>
  <Lines>103</Lines>
  <Paragraphs>29</Paragraphs>
  <ScaleCrop>false</ScaleCrop>
  <Company>SPecialiST RePack</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lisimenko</dc:creator>
  <cp:lastModifiedBy>lisimenko</cp:lastModifiedBy>
  <cp:revision>1</cp:revision>
  <dcterms:created xsi:type="dcterms:W3CDTF">2024-01-30T04:23:00Z</dcterms:created>
  <dcterms:modified xsi:type="dcterms:W3CDTF">2024-01-30T04:24:00Z</dcterms:modified>
</cp:coreProperties>
</file>